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FB" w:rsidRPr="00ED38E8" w:rsidRDefault="00D676FB" w:rsidP="00931083">
      <w:pPr>
        <w:jc w:val="right"/>
        <w:rPr>
          <w:color w:val="auto"/>
        </w:rPr>
      </w:pPr>
      <w:r w:rsidRPr="00ED38E8">
        <w:rPr>
          <w:color w:val="auto"/>
        </w:rPr>
        <w:t xml:space="preserve">УТВЕРЖДАЮ:  </w:t>
      </w:r>
    </w:p>
    <w:p w:rsidR="00D676FB" w:rsidRPr="00ED38E8" w:rsidRDefault="00D676FB" w:rsidP="00931083">
      <w:pPr>
        <w:jc w:val="right"/>
        <w:rPr>
          <w:color w:val="auto"/>
        </w:rPr>
      </w:pPr>
      <w:r w:rsidRPr="00ED38E8">
        <w:rPr>
          <w:color w:val="auto"/>
        </w:rPr>
        <w:t xml:space="preserve"> Директор МБУ ДО   </w:t>
      </w:r>
    </w:p>
    <w:p w:rsidR="00D676FB" w:rsidRPr="00ED38E8" w:rsidRDefault="00D676FB" w:rsidP="00931083">
      <w:pPr>
        <w:jc w:val="right"/>
        <w:rPr>
          <w:color w:val="auto"/>
        </w:rPr>
      </w:pPr>
      <w:r w:rsidRPr="00ED38E8">
        <w:rPr>
          <w:color w:val="auto"/>
        </w:rPr>
        <w:t xml:space="preserve"> «Центр внешкольной работы» </w:t>
      </w:r>
    </w:p>
    <w:p w:rsidR="00D676FB" w:rsidRPr="00ED38E8" w:rsidRDefault="007D4EEB" w:rsidP="00931083">
      <w:pPr>
        <w:jc w:val="right"/>
        <w:rPr>
          <w:color w:val="auto"/>
        </w:rPr>
      </w:pPr>
      <w:r w:rsidRPr="00ED38E8">
        <w:rPr>
          <w:color w:val="auto"/>
        </w:rPr>
        <w:t xml:space="preserve">   </w:t>
      </w:r>
      <w:r w:rsidR="00D676FB" w:rsidRPr="00ED38E8">
        <w:rPr>
          <w:color w:val="auto"/>
        </w:rPr>
        <w:t xml:space="preserve">_____________   М.В. Ильин  </w:t>
      </w:r>
    </w:p>
    <w:p w:rsidR="00D676FB" w:rsidRPr="00ED38E8" w:rsidRDefault="00CC0C63" w:rsidP="00931083">
      <w:pPr>
        <w:jc w:val="right"/>
        <w:rPr>
          <w:color w:val="auto"/>
        </w:rPr>
      </w:pPr>
      <w:r w:rsidRPr="00ED38E8">
        <w:rPr>
          <w:color w:val="auto"/>
        </w:rPr>
        <w:t xml:space="preserve"> «    »______</w:t>
      </w:r>
      <w:r w:rsidR="00D676FB" w:rsidRPr="00ED38E8">
        <w:rPr>
          <w:color w:val="auto"/>
        </w:rPr>
        <w:t xml:space="preserve">2016 г.   </w:t>
      </w: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931083" w:rsidRPr="00ED38E8" w:rsidRDefault="00931083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  <w:r w:rsidRPr="00ED38E8">
        <w:rPr>
          <w:color w:val="auto"/>
        </w:rPr>
        <w:t xml:space="preserve">   </w:t>
      </w:r>
    </w:p>
    <w:p w:rsidR="00D676FB" w:rsidRPr="00ED38E8" w:rsidRDefault="00D676FB" w:rsidP="00931083">
      <w:pPr>
        <w:jc w:val="center"/>
        <w:rPr>
          <w:color w:val="auto"/>
        </w:rPr>
      </w:pPr>
      <w:r w:rsidRPr="00ED38E8">
        <w:rPr>
          <w:color w:val="auto"/>
        </w:rPr>
        <w:t>ПУБЛИЧНЫЙ ОТЧЁТ</w:t>
      </w:r>
    </w:p>
    <w:p w:rsidR="00DE7F89" w:rsidRPr="00ED38E8" w:rsidRDefault="00D676FB" w:rsidP="00931083">
      <w:pPr>
        <w:jc w:val="center"/>
        <w:rPr>
          <w:color w:val="auto"/>
        </w:rPr>
      </w:pPr>
      <w:r w:rsidRPr="00ED38E8">
        <w:rPr>
          <w:color w:val="auto"/>
        </w:rPr>
        <w:t>муниципального бюджетного учреждения дополнительного образования «Центр внешкольной</w:t>
      </w:r>
      <w:r w:rsidR="00DE7F89" w:rsidRPr="00ED38E8">
        <w:rPr>
          <w:color w:val="auto"/>
        </w:rPr>
        <w:t xml:space="preserve"> работы» сельского поселения </w:t>
      </w:r>
    </w:p>
    <w:p w:rsidR="00DE7F89" w:rsidRPr="00ED38E8" w:rsidRDefault="00DE7F89" w:rsidP="00931083">
      <w:pPr>
        <w:jc w:val="center"/>
        <w:rPr>
          <w:color w:val="auto"/>
        </w:rPr>
      </w:pPr>
      <w:r w:rsidRPr="00ED38E8">
        <w:rPr>
          <w:color w:val="auto"/>
        </w:rPr>
        <w:t>«село Богородское» Ульчского района Хабаровского края</w:t>
      </w:r>
    </w:p>
    <w:p w:rsidR="00D676FB" w:rsidRPr="00ED38E8" w:rsidRDefault="00D676FB" w:rsidP="00931083">
      <w:pPr>
        <w:jc w:val="center"/>
        <w:rPr>
          <w:color w:val="auto"/>
        </w:rPr>
      </w:pPr>
      <w:r w:rsidRPr="00ED38E8">
        <w:rPr>
          <w:color w:val="auto"/>
        </w:rPr>
        <w:t xml:space="preserve"> за 2015-2016 учебный год</w:t>
      </w: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D676FB" w:rsidRPr="00ED38E8" w:rsidRDefault="00D676FB" w:rsidP="00E5328B">
      <w:pPr>
        <w:rPr>
          <w:color w:val="auto"/>
        </w:rPr>
      </w:pPr>
    </w:p>
    <w:p w:rsidR="00C271F9" w:rsidRPr="00ED38E8" w:rsidRDefault="00D676FB" w:rsidP="00931083">
      <w:pPr>
        <w:jc w:val="center"/>
        <w:rPr>
          <w:color w:val="auto"/>
        </w:rPr>
      </w:pPr>
      <w:r w:rsidRPr="00ED38E8">
        <w:rPr>
          <w:color w:val="auto"/>
        </w:rPr>
        <w:t>с. Богородское 2016 г.</w:t>
      </w:r>
    </w:p>
    <w:p w:rsidR="003111CC" w:rsidRPr="00ED38E8" w:rsidRDefault="003111CC" w:rsidP="00E5328B">
      <w:pPr>
        <w:rPr>
          <w:color w:val="auto"/>
        </w:rPr>
      </w:pPr>
    </w:p>
    <w:p w:rsidR="003111CC" w:rsidRPr="00ED38E8" w:rsidRDefault="003111CC" w:rsidP="00E5328B">
      <w:pPr>
        <w:rPr>
          <w:color w:val="auto"/>
        </w:rPr>
      </w:pPr>
    </w:p>
    <w:p w:rsidR="003111CC" w:rsidRPr="00ED38E8" w:rsidRDefault="003111CC" w:rsidP="00E5328B">
      <w:pPr>
        <w:rPr>
          <w:color w:val="auto"/>
        </w:rPr>
      </w:pPr>
    </w:p>
    <w:p w:rsidR="003111CC" w:rsidRPr="00ED38E8" w:rsidRDefault="003111CC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 xml:space="preserve">Публичный отчёт муниципального бюджетного  учреждения дополнительного образования  «Центр внешкольной работы» сельского поселения «Село Богородское» является средством обеспечения информационной прозрачности нашего образовательного учреждения. Отчёт призван информировать родителей и их детей, учредителя и общественность с. Богородского об основных направлениях и результатах образовательной деятельности МБУ ДО ЦВР. Публичный отчёт будет способствовать открытости образовательной системы Центра, привлечению новых детей, желающих заниматься в объединениях нашего учреждения, участвовать </w:t>
      </w:r>
      <w:r w:rsidR="00DE7F89" w:rsidRPr="00ED38E8">
        <w:rPr>
          <w:color w:val="auto"/>
        </w:rPr>
        <w:t xml:space="preserve">в </w:t>
      </w:r>
      <w:r w:rsidRPr="00ED38E8">
        <w:rPr>
          <w:color w:val="auto"/>
        </w:rPr>
        <w:t>ме</w:t>
      </w:r>
      <w:r w:rsidR="001B6ADE" w:rsidRPr="00ED38E8">
        <w:rPr>
          <w:color w:val="auto"/>
        </w:rPr>
        <w:t xml:space="preserve">роприятиях, организуемых нами, </w:t>
      </w:r>
      <w:r w:rsidRPr="00ED38E8">
        <w:rPr>
          <w:color w:val="auto"/>
        </w:rPr>
        <w:t xml:space="preserve">позволит привлечь новых социальных партнёров для реализации программ и проектов, направленных на интеллектуальное, творческое развитие учащихся.   </w:t>
      </w:r>
    </w:p>
    <w:p w:rsidR="003111CC" w:rsidRPr="00ED38E8" w:rsidRDefault="003111CC" w:rsidP="00CC44AA">
      <w:pPr>
        <w:spacing w:line="276" w:lineRule="auto"/>
        <w:ind w:left="0" w:firstLine="720"/>
        <w:jc w:val="both"/>
        <w:rPr>
          <w:color w:val="auto"/>
        </w:rPr>
      </w:pPr>
    </w:p>
    <w:p w:rsidR="001B6ADE" w:rsidRPr="00023BB3" w:rsidRDefault="001B6ADE" w:rsidP="00CC44AA">
      <w:pPr>
        <w:spacing w:line="276" w:lineRule="auto"/>
        <w:ind w:left="0"/>
        <w:jc w:val="both"/>
        <w:rPr>
          <w:b/>
          <w:color w:val="auto"/>
        </w:rPr>
      </w:pPr>
      <w:r w:rsidRPr="00023BB3">
        <w:rPr>
          <w:b/>
          <w:color w:val="auto"/>
        </w:rPr>
        <w:t xml:space="preserve">Общая характеристика МБУ ДО «Центр внешкольной работы»    </w:t>
      </w:r>
    </w:p>
    <w:p w:rsidR="001B6ADE" w:rsidRPr="00ED38E8" w:rsidRDefault="001B6ADE" w:rsidP="00CC44AA">
      <w:pPr>
        <w:pStyle w:val="a3"/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>Название образовательного учреждения:</w:t>
      </w:r>
      <w:r w:rsidR="00931083" w:rsidRPr="00ED38E8">
        <w:rPr>
          <w:color w:val="auto"/>
        </w:rPr>
        <w:t xml:space="preserve"> </w:t>
      </w:r>
      <w:r w:rsidRPr="00ED38E8">
        <w:rPr>
          <w:color w:val="auto"/>
        </w:rPr>
        <w:t xml:space="preserve">муниципальное бюджетное учреждение дополнительного образования «Центр внешкольной работы» </w:t>
      </w:r>
      <w:r w:rsidR="00455E53" w:rsidRPr="00ED38E8">
        <w:rPr>
          <w:color w:val="auto"/>
        </w:rPr>
        <w:t>сельского поселения «село Богородское» Ульчского района Хабаровского края.</w:t>
      </w:r>
    </w:p>
    <w:p w:rsidR="001B6ADE" w:rsidRPr="00ED38E8" w:rsidRDefault="001B6ADE" w:rsidP="00455E53">
      <w:pPr>
        <w:pStyle w:val="a3"/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 xml:space="preserve">Тип образовательного учреждения: </w:t>
      </w:r>
      <w:r w:rsidR="00455E53" w:rsidRPr="00ED38E8">
        <w:rPr>
          <w:color w:val="auto"/>
        </w:rPr>
        <w:t xml:space="preserve">Муниципальное </w:t>
      </w:r>
      <w:r w:rsidRPr="00ED38E8">
        <w:rPr>
          <w:color w:val="auto"/>
        </w:rPr>
        <w:t xml:space="preserve">бюджетное учреждение </w:t>
      </w:r>
    </w:p>
    <w:p w:rsidR="001B6ADE" w:rsidRPr="00ED38E8" w:rsidRDefault="001B6ADE" w:rsidP="00455E53">
      <w:pPr>
        <w:pStyle w:val="a3"/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 xml:space="preserve">Вид образовательного учреждения: </w:t>
      </w:r>
      <w:r w:rsidR="00455E53" w:rsidRPr="00ED38E8">
        <w:rPr>
          <w:color w:val="auto"/>
        </w:rPr>
        <w:t>дополнительное образование</w:t>
      </w:r>
      <w:r w:rsidRPr="00ED38E8">
        <w:rPr>
          <w:color w:val="auto"/>
        </w:rPr>
        <w:t xml:space="preserve">. </w:t>
      </w:r>
      <w:r w:rsidR="00455E53" w:rsidRPr="00ED38E8">
        <w:rPr>
          <w:color w:val="auto"/>
        </w:rPr>
        <w:t xml:space="preserve">                  </w:t>
      </w:r>
      <w:r w:rsidRPr="00ED38E8">
        <w:rPr>
          <w:color w:val="auto"/>
        </w:rPr>
        <w:t>Учредитель</w:t>
      </w:r>
      <w:r w:rsidR="00455E53" w:rsidRPr="00ED38E8">
        <w:rPr>
          <w:color w:val="auto"/>
        </w:rPr>
        <w:t>:</w:t>
      </w:r>
      <w:r w:rsidRPr="00ED38E8">
        <w:rPr>
          <w:color w:val="auto"/>
        </w:rPr>
        <w:t xml:space="preserve"> Комитет по образованию при Администрации Ульчского муниципального района.</w:t>
      </w:r>
    </w:p>
    <w:p w:rsidR="001B6ADE" w:rsidRPr="00ED38E8" w:rsidRDefault="001B6ADE" w:rsidP="00CC44AA">
      <w:pPr>
        <w:pStyle w:val="a3"/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 xml:space="preserve"> Год основания 1991 г. </w:t>
      </w:r>
    </w:p>
    <w:p w:rsidR="00FE3E39" w:rsidRPr="00ED38E8" w:rsidRDefault="001B6ADE" w:rsidP="00CC44AA">
      <w:pPr>
        <w:pStyle w:val="a3"/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 xml:space="preserve">Юридический адрес 682400 Хабаровский край, Ульчский район, с. Богородское, ул. Сластина, д. 12. Телефоны: 8 (42151) 5-14-91; </w:t>
      </w:r>
      <w:r w:rsidR="00FE3E39" w:rsidRPr="00ED38E8">
        <w:rPr>
          <w:color w:val="auto"/>
        </w:rPr>
        <w:t xml:space="preserve">8 (42151) 5-10-52; </w:t>
      </w:r>
      <w:r w:rsidRPr="00ED38E8">
        <w:rPr>
          <w:color w:val="auto"/>
        </w:rPr>
        <w:t>E-</w:t>
      </w:r>
      <w:proofErr w:type="spellStart"/>
      <w:r w:rsidRPr="00ED38E8">
        <w:rPr>
          <w:color w:val="auto"/>
        </w:rPr>
        <w:t>mail</w:t>
      </w:r>
      <w:proofErr w:type="spellEnd"/>
      <w:r w:rsidR="00FE3E39" w:rsidRPr="00ED38E8">
        <w:rPr>
          <w:color w:val="auto"/>
        </w:rPr>
        <w:t xml:space="preserve">: </w:t>
      </w:r>
      <w:proofErr w:type="spellStart"/>
      <w:r w:rsidR="00FE3E39" w:rsidRPr="00ED38E8">
        <w:rPr>
          <w:color w:val="auto"/>
          <w:lang w:val="en-US"/>
        </w:rPr>
        <w:t>centrbgr</w:t>
      </w:r>
      <w:proofErr w:type="spellEnd"/>
      <w:r w:rsidR="00FE3E39" w:rsidRPr="00ED38E8">
        <w:rPr>
          <w:color w:val="auto"/>
        </w:rPr>
        <w:t>@</w:t>
      </w:r>
      <w:r w:rsidR="00FE3E39" w:rsidRPr="00ED38E8">
        <w:rPr>
          <w:color w:val="auto"/>
          <w:lang w:val="en-US"/>
        </w:rPr>
        <w:t>inbox</w:t>
      </w:r>
      <w:r w:rsidR="006E0811" w:rsidRPr="00ED38E8">
        <w:rPr>
          <w:color w:val="auto"/>
        </w:rPr>
        <w:t>.</w:t>
      </w:r>
      <w:proofErr w:type="spellStart"/>
      <w:r w:rsidR="006E0811" w:rsidRPr="00ED38E8">
        <w:rPr>
          <w:color w:val="auto"/>
        </w:rPr>
        <w:t>ru</w:t>
      </w:r>
      <w:proofErr w:type="spellEnd"/>
      <w:r w:rsidR="00FE3E39" w:rsidRPr="00ED38E8">
        <w:rPr>
          <w:color w:val="auto"/>
        </w:rPr>
        <w:t xml:space="preserve"> </w:t>
      </w:r>
      <w:r w:rsidRPr="00ED38E8">
        <w:rPr>
          <w:color w:val="auto"/>
        </w:rPr>
        <w:t>Адрес сайта в Интернете</w:t>
      </w:r>
      <w:r w:rsidR="00FE3E39" w:rsidRPr="00ED38E8">
        <w:rPr>
          <w:color w:val="auto"/>
        </w:rPr>
        <w:t>:</w:t>
      </w:r>
      <w:r w:rsidRPr="00ED38E8">
        <w:rPr>
          <w:color w:val="auto"/>
        </w:rPr>
        <w:t xml:space="preserve"> </w:t>
      </w:r>
      <w:hyperlink r:id="rId5" w:history="1">
        <w:r w:rsidR="00FE3E39" w:rsidRPr="00ED38E8">
          <w:rPr>
            <w:rStyle w:val="a4"/>
            <w:color w:val="auto"/>
          </w:rPr>
          <w:t>http://centrbgr.ucoz.ru</w:t>
        </w:r>
      </w:hyperlink>
      <w:r w:rsidR="00FE3E39" w:rsidRPr="00ED38E8">
        <w:rPr>
          <w:color w:val="auto"/>
        </w:rPr>
        <w:t xml:space="preserve">. </w:t>
      </w:r>
    </w:p>
    <w:p w:rsidR="00FE3E39" w:rsidRPr="00ED38E8" w:rsidRDefault="00FE3E39" w:rsidP="00CC44AA">
      <w:pPr>
        <w:pStyle w:val="a3"/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>Руководитель (д</w:t>
      </w:r>
      <w:r w:rsidR="001B6ADE" w:rsidRPr="00ED38E8">
        <w:rPr>
          <w:color w:val="auto"/>
        </w:rPr>
        <w:t>иректор</w:t>
      </w:r>
      <w:r w:rsidRPr="00ED38E8">
        <w:rPr>
          <w:color w:val="auto"/>
        </w:rPr>
        <w:t>):</w:t>
      </w:r>
      <w:r w:rsidR="001B6ADE" w:rsidRPr="00ED38E8">
        <w:rPr>
          <w:color w:val="auto"/>
        </w:rPr>
        <w:t xml:space="preserve"> </w:t>
      </w:r>
      <w:r w:rsidRPr="00ED38E8">
        <w:rPr>
          <w:color w:val="auto"/>
        </w:rPr>
        <w:t>Ильин Максим Владимирович.</w:t>
      </w:r>
    </w:p>
    <w:p w:rsidR="001B6ADE" w:rsidRPr="00ED38E8" w:rsidRDefault="00FE3E39" w:rsidP="00CC44AA">
      <w:pPr>
        <w:pStyle w:val="a3"/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Лицензия №1100 от 23 мая 2012 г. серия РО 044579</w:t>
      </w:r>
      <w:r w:rsidR="001B6ADE" w:rsidRPr="00ED38E8">
        <w:rPr>
          <w:color w:val="auto"/>
        </w:rPr>
        <w:t xml:space="preserve">, выдана </w:t>
      </w:r>
      <w:r w:rsidR="00180919" w:rsidRPr="00ED38E8">
        <w:rPr>
          <w:color w:val="auto"/>
        </w:rPr>
        <w:t xml:space="preserve">Министерством образования и науки Хабаровского края </w:t>
      </w:r>
      <w:r w:rsidR="001B6ADE" w:rsidRPr="00ED38E8">
        <w:rPr>
          <w:color w:val="auto"/>
        </w:rPr>
        <w:t>бессрочно</w:t>
      </w:r>
      <w:r w:rsidR="00180919" w:rsidRPr="00ED38E8">
        <w:rPr>
          <w:color w:val="auto"/>
        </w:rPr>
        <w:t>.</w:t>
      </w:r>
    </w:p>
    <w:p w:rsidR="001F368E" w:rsidRPr="00ED38E8" w:rsidRDefault="001F368E" w:rsidP="00E5328B">
      <w:pPr>
        <w:rPr>
          <w:color w:val="auto"/>
        </w:rPr>
      </w:pPr>
    </w:p>
    <w:p w:rsidR="001F368E" w:rsidRPr="00ED38E8" w:rsidRDefault="001F368E" w:rsidP="00E5328B">
      <w:pPr>
        <w:rPr>
          <w:color w:val="auto"/>
        </w:rPr>
      </w:pPr>
    </w:p>
    <w:p w:rsidR="001F368E" w:rsidRPr="00ED38E8" w:rsidRDefault="001F368E" w:rsidP="00E5328B">
      <w:pPr>
        <w:rPr>
          <w:color w:val="auto"/>
        </w:rPr>
      </w:pPr>
    </w:p>
    <w:p w:rsidR="001F368E" w:rsidRPr="00ED38E8" w:rsidRDefault="001F368E" w:rsidP="00E5328B">
      <w:pPr>
        <w:rPr>
          <w:color w:val="auto"/>
        </w:rPr>
      </w:pPr>
    </w:p>
    <w:p w:rsidR="00CC44AA" w:rsidRPr="00ED38E8" w:rsidRDefault="00CC44AA" w:rsidP="00E5328B">
      <w:pPr>
        <w:rPr>
          <w:color w:val="auto"/>
        </w:rPr>
      </w:pPr>
    </w:p>
    <w:p w:rsidR="00CC44AA" w:rsidRPr="00ED38E8" w:rsidRDefault="00CC44AA" w:rsidP="00E5328B">
      <w:pPr>
        <w:rPr>
          <w:color w:val="auto"/>
        </w:rPr>
      </w:pPr>
    </w:p>
    <w:p w:rsidR="00CC44AA" w:rsidRPr="00ED38E8" w:rsidRDefault="00CC44AA" w:rsidP="00E5328B">
      <w:pPr>
        <w:rPr>
          <w:color w:val="auto"/>
        </w:rPr>
      </w:pPr>
    </w:p>
    <w:p w:rsidR="00CC44AA" w:rsidRPr="00ED38E8" w:rsidRDefault="00CC44AA" w:rsidP="00E5328B">
      <w:pPr>
        <w:rPr>
          <w:color w:val="auto"/>
        </w:rPr>
      </w:pPr>
    </w:p>
    <w:p w:rsidR="00CC44AA" w:rsidRPr="00ED38E8" w:rsidRDefault="00CC44AA" w:rsidP="00E5328B">
      <w:pPr>
        <w:rPr>
          <w:color w:val="auto"/>
        </w:rPr>
      </w:pPr>
    </w:p>
    <w:p w:rsidR="001F368E" w:rsidRPr="00ED38E8" w:rsidRDefault="001F368E" w:rsidP="00E5328B">
      <w:pPr>
        <w:rPr>
          <w:color w:val="auto"/>
        </w:rPr>
      </w:pPr>
    </w:p>
    <w:p w:rsidR="00A10372" w:rsidRPr="00023BB3" w:rsidRDefault="00A10372" w:rsidP="00CC44AA">
      <w:pPr>
        <w:spacing w:line="276" w:lineRule="auto"/>
        <w:ind w:left="0"/>
        <w:rPr>
          <w:b/>
          <w:color w:val="auto"/>
        </w:rPr>
      </w:pPr>
      <w:r w:rsidRPr="00023BB3">
        <w:rPr>
          <w:b/>
          <w:color w:val="auto"/>
        </w:rPr>
        <w:t xml:space="preserve">Информационная справка </w:t>
      </w:r>
    </w:p>
    <w:p w:rsidR="001F368E" w:rsidRPr="00ED38E8" w:rsidRDefault="00A10372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>Муниципальное бюджетное учреждение д</w:t>
      </w:r>
      <w:r w:rsidR="00FA1719" w:rsidRPr="00ED38E8">
        <w:rPr>
          <w:color w:val="auto"/>
        </w:rPr>
        <w:t xml:space="preserve">ополнительного </w:t>
      </w:r>
      <w:r w:rsidR="00941263">
        <w:rPr>
          <w:color w:val="auto"/>
        </w:rPr>
        <w:t>образования</w:t>
      </w:r>
      <w:r w:rsidRPr="00ED38E8">
        <w:rPr>
          <w:color w:val="auto"/>
        </w:rPr>
        <w:t xml:space="preserve"> «Центр внешкольной работы» учреждён в 1991 году. Ежег</w:t>
      </w:r>
      <w:r w:rsidR="000B11E1">
        <w:rPr>
          <w:color w:val="auto"/>
        </w:rPr>
        <w:t>одно в нём обучается около семьсот</w:t>
      </w:r>
      <w:r w:rsidRPr="00ED38E8">
        <w:rPr>
          <w:color w:val="auto"/>
        </w:rPr>
        <w:t xml:space="preserve"> детей в возрасте от 5</w:t>
      </w:r>
      <w:r w:rsidR="0059390B" w:rsidRPr="00ED38E8">
        <w:rPr>
          <w:color w:val="auto"/>
        </w:rPr>
        <w:t xml:space="preserve"> до 17</w:t>
      </w:r>
      <w:r w:rsidRPr="00ED38E8">
        <w:rPr>
          <w:color w:val="auto"/>
        </w:rPr>
        <w:t xml:space="preserve"> лет. Образователь</w:t>
      </w:r>
      <w:r w:rsidR="00B93DBE">
        <w:rPr>
          <w:color w:val="auto"/>
        </w:rPr>
        <w:t xml:space="preserve">ная деятельность осуществляется </w:t>
      </w:r>
      <w:r w:rsidR="0059390B" w:rsidRPr="00ED38E8">
        <w:rPr>
          <w:color w:val="auto"/>
        </w:rPr>
        <w:t>по 6</w:t>
      </w:r>
      <w:r w:rsidRPr="00ED38E8">
        <w:rPr>
          <w:color w:val="auto"/>
        </w:rPr>
        <w:t xml:space="preserve"> направленностям: - </w:t>
      </w:r>
      <w:r w:rsidR="00E66F81" w:rsidRPr="00ED38E8">
        <w:rPr>
          <w:color w:val="auto"/>
        </w:rPr>
        <w:t>художественно - эстетическая: 8</w:t>
      </w:r>
      <w:r w:rsidRPr="00ED38E8">
        <w:rPr>
          <w:color w:val="auto"/>
        </w:rPr>
        <w:t xml:space="preserve"> программ</w:t>
      </w:r>
      <w:r w:rsidR="00F92002">
        <w:rPr>
          <w:color w:val="auto"/>
        </w:rPr>
        <w:t xml:space="preserve">; </w:t>
      </w:r>
      <w:r w:rsidR="006B48EA" w:rsidRPr="00ED38E8">
        <w:rPr>
          <w:color w:val="auto"/>
        </w:rPr>
        <w:t>- социально-педагогическая: 3</w:t>
      </w:r>
      <w:r w:rsidRPr="00ED38E8">
        <w:rPr>
          <w:color w:val="auto"/>
        </w:rPr>
        <w:t xml:space="preserve"> программ</w:t>
      </w:r>
      <w:r w:rsidR="006B48EA" w:rsidRPr="00ED38E8">
        <w:rPr>
          <w:color w:val="auto"/>
        </w:rPr>
        <w:t>ы</w:t>
      </w:r>
      <w:r w:rsidR="00941263">
        <w:rPr>
          <w:color w:val="auto"/>
        </w:rPr>
        <w:t xml:space="preserve">; </w:t>
      </w:r>
      <w:r w:rsidRPr="00ED38E8">
        <w:rPr>
          <w:color w:val="auto"/>
        </w:rPr>
        <w:t>- ку</w:t>
      </w:r>
      <w:r w:rsidR="003C68AA" w:rsidRPr="00ED38E8">
        <w:rPr>
          <w:color w:val="auto"/>
        </w:rPr>
        <w:t xml:space="preserve">льтурологическая: 1 программа; - научно-техническая: </w:t>
      </w:r>
      <w:r w:rsidR="0059390B" w:rsidRPr="00ED38E8">
        <w:rPr>
          <w:color w:val="auto"/>
        </w:rPr>
        <w:t>1 программа</w:t>
      </w:r>
      <w:r w:rsidRPr="00ED38E8">
        <w:rPr>
          <w:color w:val="auto"/>
        </w:rPr>
        <w:t>; -  физку</w:t>
      </w:r>
      <w:r w:rsidR="00EA3EC8" w:rsidRPr="00ED38E8">
        <w:rPr>
          <w:color w:val="auto"/>
        </w:rPr>
        <w:t>льтурно-спортивная: 10</w:t>
      </w:r>
      <w:r w:rsidRPr="00ED38E8">
        <w:rPr>
          <w:color w:val="auto"/>
        </w:rPr>
        <w:t xml:space="preserve"> програм</w:t>
      </w:r>
      <w:r w:rsidR="0059390B" w:rsidRPr="00ED38E8">
        <w:rPr>
          <w:color w:val="auto"/>
        </w:rPr>
        <w:t>м; -  туристско-краеведческая: 1 программа. В 2015-2016</w:t>
      </w:r>
      <w:r w:rsidRPr="00ED38E8">
        <w:rPr>
          <w:color w:val="auto"/>
        </w:rPr>
        <w:t xml:space="preserve"> учебном году в объеди</w:t>
      </w:r>
      <w:r w:rsidR="0059390B" w:rsidRPr="00ED38E8">
        <w:rPr>
          <w:color w:val="auto"/>
        </w:rPr>
        <w:t>нениях МБ</w:t>
      </w:r>
      <w:r w:rsidRPr="00ED38E8">
        <w:rPr>
          <w:color w:val="auto"/>
        </w:rPr>
        <w:t>У</w:t>
      </w:r>
      <w:r w:rsidR="00F92002">
        <w:rPr>
          <w:color w:val="auto"/>
        </w:rPr>
        <w:t xml:space="preserve"> ДО ЦВР</w:t>
      </w:r>
      <w:r w:rsidR="0059390B" w:rsidRPr="00ED38E8">
        <w:rPr>
          <w:color w:val="auto"/>
        </w:rPr>
        <w:t xml:space="preserve"> обучалось 602</w:t>
      </w:r>
      <w:r w:rsidRPr="00ED38E8">
        <w:rPr>
          <w:color w:val="auto"/>
        </w:rPr>
        <w:t xml:space="preserve"> учащихся.  </w:t>
      </w:r>
    </w:p>
    <w:p w:rsidR="0059390B" w:rsidRPr="00ED38E8" w:rsidRDefault="0059390B" w:rsidP="00CC44AA">
      <w:pPr>
        <w:spacing w:line="276" w:lineRule="auto"/>
        <w:rPr>
          <w:color w:val="auto"/>
        </w:rPr>
      </w:pPr>
    </w:p>
    <w:p w:rsidR="0058587B" w:rsidRPr="00F92002" w:rsidRDefault="00891C79" w:rsidP="00CC44AA">
      <w:pPr>
        <w:spacing w:line="276" w:lineRule="auto"/>
        <w:ind w:left="0"/>
        <w:rPr>
          <w:b/>
          <w:color w:val="auto"/>
        </w:rPr>
      </w:pPr>
      <w:r w:rsidRPr="00ED38E8">
        <w:rPr>
          <w:color w:val="auto"/>
        </w:rPr>
        <w:t xml:space="preserve"> </w:t>
      </w:r>
      <w:r w:rsidRPr="00F92002">
        <w:rPr>
          <w:b/>
          <w:color w:val="auto"/>
        </w:rPr>
        <w:t xml:space="preserve">Контингент учащихся </w:t>
      </w:r>
    </w:p>
    <w:p w:rsidR="00891C79" w:rsidRPr="00ED38E8" w:rsidRDefault="00891C79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>На приведенной ниже таблице представлено распределение объединений и количества учащихся по направленностям дополнительного обр</w:t>
      </w:r>
      <w:r w:rsidR="000061CD" w:rsidRPr="00ED38E8">
        <w:rPr>
          <w:color w:val="auto"/>
        </w:rPr>
        <w:t>азования детей сложившееся на 25.05.2016</w:t>
      </w:r>
      <w:r w:rsidRPr="00ED38E8">
        <w:rPr>
          <w:color w:val="auto"/>
        </w:rPr>
        <w:t xml:space="preserve">. (таблица 1) </w:t>
      </w:r>
    </w:p>
    <w:p w:rsidR="00CC44AA" w:rsidRPr="00ED38E8" w:rsidRDefault="00CC44AA" w:rsidP="00CC44AA">
      <w:pPr>
        <w:spacing w:line="276" w:lineRule="auto"/>
        <w:ind w:left="0"/>
        <w:jc w:val="both"/>
        <w:rPr>
          <w:b/>
          <w:i/>
          <w:color w:val="auto"/>
        </w:rPr>
      </w:pPr>
    </w:p>
    <w:p w:rsidR="000061CD" w:rsidRPr="00E71A23" w:rsidRDefault="000061CD" w:rsidP="00CC44AA">
      <w:pPr>
        <w:spacing w:line="276" w:lineRule="auto"/>
        <w:ind w:left="0"/>
        <w:jc w:val="both"/>
        <w:rPr>
          <w:i/>
          <w:color w:val="auto"/>
        </w:rPr>
      </w:pPr>
      <w:r w:rsidRPr="00E71A23">
        <w:rPr>
          <w:i/>
          <w:color w:val="auto"/>
        </w:rPr>
        <w:t>Таблица 1. Общее количество и наполняемость детских объединений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6"/>
        <w:gridCol w:w="3010"/>
        <w:gridCol w:w="3165"/>
      </w:tblGrid>
      <w:tr w:rsidR="00F556D2" w:rsidRPr="00ED38E8" w:rsidTr="00F556D2">
        <w:tc>
          <w:tcPr>
            <w:tcW w:w="2830" w:type="dxa"/>
            <w:vMerge w:val="restart"/>
          </w:tcPr>
          <w:p w:rsidR="00F556D2" w:rsidRPr="00ED38E8" w:rsidRDefault="00F556D2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Направленность</w:t>
            </w:r>
          </w:p>
        </w:tc>
        <w:tc>
          <w:tcPr>
            <w:tcW w:w="3119" w:type="dxa"/>
          </w:tcPr>
          <w:p w:rsidR="00F556D2" w:rsidRPr="00ED38E8" w:rsidRDefault="00F556D2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Количество объединений</w:t>
            </w:r>
          </w:p>
        </w:tc>
        <w:tc>
          <w:tcPr>
            <w:tcW w:w="3396" w:type="dxa"/>
          </w:tcPr>
          <w:p w:rsidR="00F556D2" w:rsidRPr="00ED38E8" w:rsidRDefault="00F556D2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В них учащихся</w:t>
            </w:r>
          </w:p>
        </w:tc>
      </w:tr>
      <w:tr w:rsidR="00B31694" w:rsidRPr="00ED38E8" w:rsidTr="00573708">
        <w:tc>
          <w:tcPr>
            <w:tcW w:w="2830" w:type="dxa"/>
            <w:vMerge/>
          </w:tcPr>
          <w:p w:rsidR="00B31694" w:rsidRPr="00ED38E8" w:rsidRDefault="00B31694" w:rsidP="00E5328B">
            <w:pPr>
              <w:rPr>
                <w:color w:val="auto"/>
              </w:rPr>
            </w:pPr>
          </w:p>
        </w:tc>
        <w:tc>
          <w:tcPr>
            <w:tcW w:w="6515" w:type="dxa"/>
            <w:gridSpan w:val="2"/>
          </w:tcPr>
          <w:p w:rsidR="00B31694" w:rsidRPr="00ED38E8" w:rsidRDefault="00B3169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2015-2016 уч. год</w:t>
            </w:r>
          </w:p>
        </w:tc>
      </w:tr>
      <w:tr w:rsidR="00B31694" w:rsidRPr="00ED38E8" w:rsidTr="00573708">
        <w:tc>
          <w:tcPr>
            <w:tcW w:w="2830" w:type="dxa"/>
          </w:tcPr>
          <w:p w:rsidR="00B31694" w:rsidRPr="00ED38E8" w:rsidRDefault="00B3169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Научно-техническая</w:t>
            </w:r>
          </w:p>
        </w:tc>
        <w:tc>
          <w:tcPr>
            <w:tcW w:w="3119" w:type="dxa"/>
          </w:tcPr>
          <w:p w:rsidR="00B31694" w:rsidRPr="00ED38E8" w:rsidRDefault="00B3169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</w:t>
            </w:r>
          </w:p>
        </w:tc>
        <w:tc>
          <w:tcPr>
            <w:tcW w:w="3396" w:type="dxa"/>
          </w:tcPr>
          <w:p w:rsidR="00B31694" w:rsidRPr="00ED38E8" w:rsidRDefault="007B60C8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40</w:t>
            </w:r>
          </w:p>
        </w:tc>
      </w:tr>
      <w:tr w:rsidR="00B31694" w:rsidRPr="00ED38E8" w:rsidTr="00573708">
        <w:tc>
          <w:tcPr>
            <w:tcW w:w="2830" w:type="dxa"/>
          </w:tcPr>
          <w:p w:rsidR="00B31694" w:rsidRPr="00ED38E8" w:rsidRDefault="00B3169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Туристско-краеведческая</w:t>
            </w:r>
          </w:p>
        </w:tc>
        <w:tc>
          <w:tcPr>
            <w:tcW w:w="3119" w:type="dxa"/>
          </w:tcPr>
          <w:p w:rsidR="00B31694" w:rsidRPr="00ED38E8" w:rsidRDefault="004F023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</w:t>
            </w:r>
          </w:p>
        </w:tc>
        <w:tc>
          <w:tcPr>
            <w:tcW w:w="3396" w:type="dxa"/>
          </w:tcPr>
          <w:p w:rsidR="00B31694" w:rsidRPr="00ED38E8" w:rsidRDefault="00357760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12</w:t>
            </w:r>
          </w:p>
        </w:tc>
      </w:tr>
      <w:tr w:rsidR="00B31694" w:rsidRPr="00ED38E8" w:rsidTr="00573708">
        <w:tc>
          <w:tcPr>
            <w:tcW w:w="2830" w:type="dxa"/>
          </w:tcPr>
          <w:p w:rsidR="00B31694" w:rsidRPr="00ED38E8" w:rsidRDefault="00B3169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Физкультурно-спортивная</w:t>
            </w:r>
          </w:p>
        </w:tc>
        <w:tc>
          <w:tcPr>
            <w:tcW w:w="3119" w:type="dxa"/>
          </w:tcPr>
          <w:p w:rsidR="00B31694" w:rsidRPr="00ED38E8" w:rsidRDefault="00EA3EC8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10</w:t>
            </w:r>
          </w:p>
        </w:tc>
        <w:tc>
          <w:tcPr>
            <w:tcW w:w="3396" w:type="dxa"/>
          </w:tcPr>
          <w:p w:rsidR="00B31694" w:rsidRPr="00ED38E8" w:rsidRDefault="00C64C3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230</w:t>
            </w:r>
          </w:p>
        </w:tc>
      </w:tr>
      <w:tr w:rsidR="00B31694" w:rsidRPr="00ED38E8" w:rsidTr="00573708">
        <w:tc>
          <w:tcPr>
            <w:tcW w:w="2830" w:type="dxa"/>
          </w:tcPr>
          <w:p w:rsidR="00B31694" w:rsidRPr="00ED38E8" w:rsidRDefault="00B3169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Художественно-эстетическая</w:t>
            </w:r>
          </w:p>
        </w:tc>
        <w:tc>
          <w:tcPr>
            <w:tcW w:w="3119" w:type="dxa"/>
          </w:tcPr>
          <w:p w:rsidR="00B31694" w:rsidRPr="00ED38E8" w:rsidRDefault="004F023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8</w:t>
            </w:r>
          </w:p>
        </w:tc>
        <w:tc>
          <w:tcPr>
            <w:tcW w:w="3396" w:type="dxa"/>
          </w:tcPr>
          <w:p w:rsidR="00B31694" w:rsidRPr="00ED38E8" w:rsidRDefault="007B60C8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170</w:t>
            </w:r>
          </w:p>
        </w:tc>
      </w:tr>
      <w:tr w:rsidR="00B31694" w:rsidRPr="00ED38E8" w:rsidTr="00573708">
        <w:tc>
          <w:tcPr>
            <w:tcW w:w="2830" w:type="dxa"/>
          </w:tcPr>
          <w:p w:rsidR="00B31694" w:rsidRPr="00ED38E8" w:rsidRDefault="00B3169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Социально-педагогическая</w:t>
            </w:r>
          </w:p>
        </w:tc>
        <w:tc>
          <w:tcPr>
            <w:tcW w:w="3119" w:type="dxa"/>
          </w:tcPr>
          <w:p w:rsidR="00B31694" w:rsidRPr="00ED38E8" w:rsidRDefault="00EA3EC8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3396" w:type="dxa"/>
          </w:tcPr>
          <w:p w:rsidR="00B31694" w:rsidRPr="00ED38E8" w:rsidRDefault="00FB284B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95</w:t>
            </w:r>
          </w:p>
        </w:tc>
      </w:tr>
      <w:tr w:rsidR="00B31694" w:rsidRPr="00ED38E8" w:rsidTr="00573708">
        <w:tc>
          <w:tcPr>
            <w:tcW w:w="2830" w:type="dxa"/>
          </w:tcPr>
          <w:p w:rsidR="00B31694" w:rsidRPr="00ED38E8" w:rsidRDefault="00B3169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Культурологическая</w:t>
            </w:r>
          </w:p>
        </w:tc>
        <w:tc>
          <w:tcPr>
            <w:tcW w:w="3119" w:type="dxa"/>
          </w:tcPr>
          <w:p w:rsidR="00B31694" w:rsidRPr="00ED38E8" w:rsidRDefault="00EA3EC8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3396" w:type="dxa"/>
          </w:tcPr>
          <w:p w:rsidR="00B31694" w:rsidRPr="00ED38E8" w:rsidRDefault="00FB1DFA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45</w:t>
            </w:r>
          </w:p>
        </w:tc>
      </w:tr>
      <w:tr w:rsidR="00B31694" w:rsidRPr="00ED38E8" w:rsidTr="00573708">
        <w:tc>
          <w:tcPr>
            <w:tcW w:w="2830" w:type="dxa"/>
          </w:tcPr>
          <w:p w:rsidR="00B31694" w:rsidRPr="00ED38E8" w:rsidRDefault="00B31694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Всего</w:t>
            </w:r>
          </w:p>
        </w:tc>
        <w:tc>
          <w:tcPr>
            <w:tcW w:w="3119" w:type="dxa"/>
          </w:tcPr>
          <w:p w:rsidR="00B31694" w:rsidRPr="00ED38E8" w:rsidRDefault="00EA3EC8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24</w:t>
            </w:r>
          </w:p>
        </w:tc>
        <w:tc>
          <w:tcPr>
            <w:tcW w:w="3396" w:type="dxa"/>
          </w:tcPr>
          <w:p w:rsidR="00B31694" w:rsidRPr="00ED38E8" w:rsidRDefault="00EC33D0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602</w:t>
            </w:r>
          </w:p>
        </w:tc>
      </w:tr>
    </w:tbl>
    <w:p w:rsidR="00C70B64" w:rsidRPr="00ED38E8" w:rsidRDefault="00C70B64" w:rsidP="00E5328B">
      <w:pPr>
        <w:rPr>
          <w:color w:val="auto"/>
        </w:rPr>
      </w:pPr>
    </w:p>
    <w:p w:rsidR="006C16B5" w:rsidRPr="00ED38E8" w:rsidRDefault="00C70B64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>По-прежнему, наибольшим спросом традиционно пользуются детские объединения художественно-эстетической, социально-педагогической и физкультурно-спортивной направленности.</w:t>
      </w:r>
    </w:p>
    <w:p w:rsidR="006C16B5" w:rsidRPr="00ED38E8" w:rsidRDefault="006C16B5" w:rsidP="00E5328B">
      <w:pPr>
        <w:rPr>
          <w:color w:val="auto"/>
        </w:rPr>
      </w:pPr>
    </w:p>
    <w:p w:rsidR="00C70B64" w:rsidRPr="00E71A23" w:rsidRDefault="00C70B64" w:rsidP="00CC44AA">
      <w:pPr>
        <w:ind w:left="0"/>
        <w:rPr>
          <w:i/>
          <w:color w:val="auto"/>
        </w:rPr>
      </w:pPr>
      <w:r w:rsidRPr="00E71A23">
        <w:rPr>
          <w:i/>
          <w:color w:val="auto"/>
        </w:rPr>
        <w:t>Таблица 2. Характеристика обучающихся по возрастам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5"/>
        <w:gridCol w:w="2975"/>
        <w:gridCol w:w="3761"/>
      </w:tblGrid>
      <w:tr w:rsidR="006C16B5" w:rsidRPr="00ED38E8" w:rsidTr="006C16B5">
        <w:trPr>
          <w:trHeight w:val="649"/>
        </w:trPr>
        <w:tc>
          <w:tcPr>
            <w:tcW w:w="1980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>Категория</w:t>
            </w:r>
          </w:p>
        </w:tc>
        <w:tc>
          <w:tcPr>
            <w:tcW w:w="297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Общее количество за 2015-16 уч. год</w:t>
            </w:r>
          </w:p>
        </w:tc>
        <w:tc>
          <w:tcPr>
            <w:tcW w:w="376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Из них девочек</w:t>
            </w:r>
          </w:p>
        </w:tc>
      </w:tr>
      <w:tr w:rsidR="006C16B5" w:rsidRPr="00ED38E8" w:rsidTr="006C16B5">
        <w:trPr>
          <w:trHeight w:val="649"/>
        </w:trPr>
        <w:tc>
          <w:tcPr>
            <w:tcW w:w="1980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до 5 лет</w:t>
            </w:r>
          </w:p>
        </w:tc>
        <w:tc>
          <w:tcPr>
            <w:tcW w:w="297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25</w:t>
            </w:r>
          </w:p>
        </w:tc>
        <w:tc>
          <w:tcPr>
            <w:tcW w:w="376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14</w:t>
            </w:r>
          </w:p>
        </w:tc>
      </w:tr>
      <w:tr w:rsidR="006C16B5" w:rsidRPr="00ED38E8" w:rsidTr="006C16B5">
        <w:trPr>
          <w:trHeight w:val="669"/>
        </w:trPr>
        <w:tc>
          <w:tcPr>
            <w:tcW w:w="1980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от 5 до 9 лет</w:t>
            </w:r>
          </w:p>
        </w:tc>
        <w:tc>
          <w:tcPr>
            <w:tcW w:w="297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150</w:t>
            </w:r>
          </w:p>
        </w:tc>
        <w:tc>
          <w:tcPr>
            <w:tcW w:w="376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68</w:t>
            </w:r>
          </w:p>
        </w:tc>
      </w:tr>
      <w:tr w:rsidR="006C16B5" w:rsidRPr="00ED38E8" w:rsidTr="006C16B5">
        <w:trPr>
          <w:trHeight w:val="649"/>
        </w:trPr>
        <w:tc>
          <w:tcPr>
            <w:tcW w:w="1980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от 10 до 14 лет</w:t>
            </w:r>
          </w:p>
        </w:tc>
        <w:tc>
          <w:tcPr>
            <w:tcW w:w="297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279</w:t>
            </w:r>
          </w:p>
        </w:tc>
        <w:tc>
          <w:tcPr>
            <w:tcW w:w="376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106</w:t>
            </w:r>
          </w:p>
        </w:tc>
      </w:tr>
      <w:tr w:rsidR="006C16B5" w:rsidRPr="00ED38E8" w:rsidTr="006C16B5">
        <w:trPr>
          <w:trHeight w:val="649"/>
        </w:trPr>
        <w:tc>
          <w:tcPr>
            <w:tcW w:w="1980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от 15 до 17 лет</w:t>
            </w:r>
          </w:p>
        </w:tc>
        <w:tc>
          <w:tcPr>
            <w:tcW w:w="297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148</w:t>
            </w:r>
          </w:p>
        </w:tc>
        <w:tc>
          <w:tcPr>
            <w:tcW w:w="376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74</w:t>
            </w:r>
          </w:p>
        </w:tc>
      </w:tr>
      <w:tr w:rsidR="006C16B5" w:rsidRPr="00ED38E8" w:rsidTr="006C16B5">
        <w:trPr>
          <w:trHeight w:val="649"/>
        </w:trPr>
        <w:tc>
          <w:tcPr>
            <w:tcW w:w="1980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Дети с ограниченными возможностями</w:t>
            </w:r>
          </w:p>
        </w:tc>
        <w:tc>
          <w:tcPr>
            <w:tcW w:w="297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13</w:t>
            </w:r>
          </w:p>
        </w:tc>
        <w:tc>
          <w:tcPr>
            <w:tcW w:w="376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7</w:t>
            </w:r>
          </w:p>
        </w:tc>
      </w:tr>
      <w:tr w:rsidR="006C16B5" w:rsidRPr="00ED38E8" w:rsidTr="006C16B5">
        <w:trPr>
          <w:trHeight w:val="649"/>
        </w:trPr>
        <w:tc>
          <w:tcPr>
            <w:tcW w:w="1980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Дети сироты</w:t>
            </w:r>
          </w:p>
        </w:tc>
        <w:tc>
          <w:tcPr>
            <w:tcW w:w="297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52</w:t>
            </w:r>
          </w:p>
        </w:tc>
        <w:tc>
          <w:tcPr>
            <w:tcW w:w="3767" w:type="dxa"/>
          </w:tcPr>
          <w:p w:rsidR="006C16B5" w:rsidRPr="00ED38E8" w:rsidRDefault="006C16B5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28</w:t>
            </w:r>
          </w:p>
        </w:tc>
      </w:tr>
    </w:tbl>
    <w:p w:rsidR="006C16B5" w:rsidRPr="00ED38E8" w:rsidRDefault="006C16B5" w:rsidP="00E5328B">
      <w:pPr>
        <w:rPr>
          <w:color w:val="auto"/>
        </w:rPr>
      </w:pPr>
    </w:p>
    <w:p w:rsidR="00E327D4" w:rsidRPr="00E71A23" w:rsidRDefault="00E327D4" w:rsidP="00CC44AA">
      <w:pPr>
        <w:ind w:left="0"/>
        <w:rPr>
          <w:i/>
          <w:color w:val="auto"/>
        </w:rPr>
      </w:pPr>
      <w:r w:rsidRPr="00E71A23">
        <w:rPr>
          <w:i/>
          <w:color w:val="auto"/>
        </w:rPr>
        <w:t>Таблица 3. Характеристика обучающихся по возрастам и объединениям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49"/>
        <w:gridCol w:w="2394"/>
        <w:gridCol w:w="993"/>
        <w:gridCol w:w="708"/>
        <w:gridCol w:w="567"/>
        <w:gridCol w:w="709"/>
        <w:gridCol w:w="567"/>
        <w:gridCol w:w="567"/>
        <w:gridCol w:w="567"/>
        <w:gridCol w:w="567"/>
        <w:gridCol w:w="587"/>
        <w:gridCol w:w="972"/>
      </w:tblGrid>
      <w:tr w:rsidR="00E327D4" w:rsidRPr="00ED38E8" w:rsidTr="00573708">
        <w:tc>
          <w:tcPr>
            <w:tcW w:w="549" w:type="dxa"/>
            <w:vMerge w:val="restart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№ п/п</w:t>
            </w:r>
          </w:p>
        </w:tc>
        <w:tc>
          <w:tcPr>
            <w:tcW w:w="2394" w:type="dxa"/>
            <w:vMerge w:val="restart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Направление деятельности</w:t>
            </w:r>
          </w:p>
        </w:tc>
        <w:tc>
          <w:tcPr>
            <w:tcW w:w="993" w:type="dxa"/>
            <w:vMerge w:val="restart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Кол-во</w:t>
            </w:r>
          </w:p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об-</w:t>
            </w:r>
            <w:proofErr w:type="spellStart"/>
            <w:r w:rsidRPr="00ED38E8">
              <w:rPr>
                <w:color w:val="auto"/>
              </w:rPr>
              <w:t>ний</w:t>
            </w:r>
            <w:proofErr w:type="spellEnd"/>
          </w:p>
        </w:tc>
        <w:tc>
          <w:tcPr>
            <w:tcW w:w="1275" w:type="dxa"/>
            <w:gridSpan w:val="2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До 5 лет</w:t>
            </w:r>
          </w:p>
        </w:tc>
        <w:tc>
          <w:tcPr>
            <w:tcW w:w="1276" w:type="dxa"/>
            <w:gridSpan w:val="2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5-9 л</w:t>
            </w:r>
          </w:p>
        </w:tc>
        <w:tc>
          <w:tcPr>
            <w:tcW w:w="1134" w:type="dxa"/>
            <w:gridSpan w:val="2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10-14 л</w:t>
            </w:r>
          </w:p>
        </w:tc>
        <w:tc>
          <w:tcPr>
            <w:tcW w:w="1154" w:type="dxa"/>
            <w:gridSpan w:val="2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15-17 л</w:t>
            </w:r>
          </w:p>
        </w:tc>
        <w:tc>
          <w:tcPr>
            <w:tcW w:w="972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Всего</w:t>
            </w:r>
          </w:p>
        </w:tc>
      </w:tr>
      <w:tr w:rsidR="00E327D4" w:rsidRPr="00ED38E8" w:rsidTr="00573708">
        <w:tc>
          <w:tcPr>
            <w:tcW w:w="549" w:type="dxa"/>
            <w:vMerge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2394" w:type="dxa"/>
            <w:vMerge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993" w:type="dxa"/>
            <w:vMerge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708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д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м</w:t>
            </w:r>
          </w:p>
        </w:tc>
        <w:tc>
          <w:tcPr>
            <w:tcW w:w="70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д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м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д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м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д</w:t>
            </w:r>
          </w:p>
        </w:tc>
        <w:tc>
          <w:tcPr>
            <w:tcW w:w="58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м</w:t>
            </w:r>
          </w:p>
        </w:tc>
        <w:tc>
          <w:tcPr>
            <w:tcW w:w="972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</w:tr>
      <w:tr w:rsidR="00E327D4" w:rsidRPr="00ED38E8" w:rsidTr="00573708">
        <w:trPr>
          <w:trHeight w:val="412"/>
        </w:trPr>
        <w:tc>
          <w:tcPr>
            <w:tcW w:w="54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</w:t>
            </w:r>
          </w:p>
        </w:tc>
        <w:tc>
          <w:tcPr>
            <w:tcW w:w="2394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Художественно-эстетическая</w:t>
            </w:r>
          </w:p>
        </w:tc>
        <w:tc>
          <w:tcPr>
            <w:tcW w:w="993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8</w:t>
            </w:r>
          </w:p>
        </w:tc>
        <w:tc>
          <w:tcPr>
            <w:tcW w:w="708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70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52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22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72</w:t>
            </w:r>
          </w:p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16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13</w:t>
            </w:r>
          </w:p>
        </w:tc>
        <w:tc>
          <w:tcPr>
            <w:tcW w:w="58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972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175</w:t>
            </w:r>
          </w:p>
        </w:tc>
      </w:tr>
      <w:tr w:rsidR="00E327D4" w:rsidRPr="00ED38E8" w:rsidTr="00573708">
        <w:tc>
          <w:tcPr>
            <w:tcW w:w="54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2394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Физкультурно</w:t>
            </w:r>
            <w:proofErr w:type="spellEnd"/>
            <w:r w:rsidRPr="00ED38E8">
              <w:rPr>
                <w:color w:val="auto"/>
              </w:rPr>
              <w:t xml:space="preserve"> -спортивных</w:t>
            </w:r>
          </w:p>
        </w:tc>
        <w:tc>
          <w:tcPr>
            <w:tcW w:w="993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10</w:t>
            </w:r>
          </w:p>
        </w:tc>
        <w:tc>
          <w:tcPr>
            <w:tcW w:w="708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16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24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38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53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32</w:t>
            </w:r>
          </w:p>
        </w:tc>
        <w:tc>
          <w:tcPr>
            <w:tcW w:w="58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73</w:t>
            </w:r>
          </w:p>
        </w:tc>
        <w:tc>
          <w:tcPr>
            <w:tcW w:w="972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237</w:t>
            </w:r>
          </w:p>
        </w:tc>
      </w:tr>
      <w:tr w:rsidR="00E327D4" w:rsidRPr="00ED38E8" w:rsidTr="00573708">
        <w:tc>
          <w:tcPr>
            <w:tcW w:w="54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3</w:t>
            </w:r>
          </w:p>
        </w:tc>
        <w:tc>
          <w:tcPr>
            <w:tcW w:w="2394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Социально-педагогическое</w:t>
            </w:r>
          </w:p>
        </w:tc>
        <w:tc>
          <w:tcPr>
            <w:tcW w:w="993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70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23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25</w:t>
            </w:r>
          </w:p>
        </w:tc>
        <w:tc>
          <w:tcPr>
            <w:tcW w:w="58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14</w:t>
            </w:r>
          </w:p>
        </w:tc>
        <w:tc>
          <w:tcPr>
            <w:tcW w:w="972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69</w:t>
            </w:r>
          </w:p>
        </w:tc>
      </w:tr>
      <w:tr w:rsidR="00E327D4" w:rsidRPr="00ED38E8" w:rsidTr="00573708">
        <w:tc>
          <w:tcPr>
            <w:tcW w:w="54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4</w:t>
            </w:r>
          </w:p>
        </w:tc>
        <w:tc>
          <w:tcPr>
            <w:tcW w:w="2394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Культурологическая</w:t>
            </w:r>
          </w:p>
        </w:tc>
        <w:tc>
          <w:tcPr>
            <w:tcW w:w="993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13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9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13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23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58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6</w:t>
            </w:r>
          </w:p>
        </w:tc>
        <w:tc>
          <w:tcPr>
            <w:tcW w:w="972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69</w:t>
            </w:r>
          </w:p>
        </w:tc>
      </w:tr>
      <w:tr w:rsidR="00E327D4" w:rsidRPr="00ED38E8" w:rsidTr="00573708">
        <w:tc>
          <w:tcPr>
            <w:tcW w:w="54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5</w:t>
            </w:r>
          </w:p>
        </w:tc>
        <w:tc>
          <w:tcPr>
            <w:tcW w:w="2394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Туристско-краеведческая</w:t>
            </w:r>
          </w:p>
        </w:tc>
        <w:tc>
          <w:tcPr>
            <w:tcW w:w="993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70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3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58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5</w:t>
            </w:r>
          </w:p>
        </w:tc>
        <w:tc>
          <w:tcPr>
            <w:tcW w:w="972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12</w:t>
            </w:r>
          </w:p>
        </w:tc>
      </w:tr>
      <w:tr w:rsidR="00E327D4" w:rsidRPr="00ED38E8" w:rsidTr="00573708">
        <w:tc>
          <w:tcPr>
            <w:tcW w:w="54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6</w:t>
            </w:r>
          </w:p>
        </w:tc>
        <w:tc>
          <w:tcPr>
            <w:tcW w:w="2394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Научно-техническая</w:t>
            </w:r>
          </w:p>
        </w:tc>
        <w:tc>
          <w:tcPr>
            <w:tcW w:w="993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70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5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35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58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972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40</w:t>
            </w:r>
          </w:p>
        </w:tc>
      </w:tr>
      <w:tr w:rsidR="00E327D4" w:rsidRPr="00ED38E8" w:rsidTr="00573708">
        <w:tc>
          <w:tcPr>
            <w:tcW w:w="2943" w:type="dxa"/>
            <w:gridSpan w:val="2"/>
            <w:vMerge w:val="restart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 xml:space="preserve">Итого </w:t>
            </w:r>
          </w:p>
        </w:tc>
        <w:tc>
          <w:tcPr>
            <w:tcW w:w="993" w:type="dxa"/>
            <w:vMerge w:val="restart"/>
            <w:vAlign w:val="center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24</w:t>
            </w:r>
          </w:p>
        </w:tc>
        <w:tc>
          <w:tcPr>
            <w:tcW w:w="708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81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55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153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137</w:t>
            </w:r>
          </w:p>
        </w:tc>
        <w:tc>
          <w:tcPr>
            <w:tcW w:w="56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74</w:t>
            </w:r>
          </w:p>
        </w:tc>
        <w:tc>
          <w:tcPr>
            <w:tcW w:w="587" w:type="dxa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98</w:t>
            </w:r>
          </w:p>
        </w:tc>
        <w:tc>
          <w:tcPr>
            <w:tcW w:w="972" w:type="dxa"/>
            <w:vMerge w:val="restart"/>
            <w:vAlign w:val="center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602</w:t>
            </w:r>
          </w:p>
        </w:tc>
      </w:tr>
      <w:tr w:rsidR="00E327D4" w:rsidRPr="00ED38E8" w:rsidTr="00573708">
        <w:tc>
          <w:tcPr>
            <w:tcW w:w="2943" w:type="dxa"/>
            <w:gridSpan w:val="2"/>
            <w:vMerge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993" w:type="dxa"/>
            <w:vMerge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  <w:tc>
          <w:tcPr>
            <w:tcW w:w="1275" w:type="dxa"/>
            <w:gridSpan w:val="2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4</w:t>
            </w:r>
          </w:p>
        </w:tc>
        <w:tc>
          <w:tcPr>
            <w:tcW w:w="1276" w:type="dxa"/>
            <w:gridSpan w:val="2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136</w:t>
            </w:r>
          </w:p>
        </w:tc>
        <w:tc>
          <w:tcPr>
            <w:tcW w:w="1134" w:type="dxa"/>
            <w:gridSpan w:val="2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290</w:t>
            </w:r>
          </w:p>
        </w:tc>
        <w:tc>
          <w:tcPr>
            <w:tcW w:w="1154" w:type="dxa"/>
            <w:gridSpan w:val="2"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  <w:r w:rsidRPr="00ED38E8">
              <w:rPr>
                <w:color w:val="auto"/>
              </w:rPr>
              <w:t>172</w:t>
            </w:r>
          </w:p>
        </w:tc>
        <w:tc>
          <w:tcPr>
            <w:tcW w:w="972" w:type="dxa"/>
            <w:vMerge/>
          </w:tcPr>
          <w:p w:rsidR="00E327D4" w:rsidRPr="00ED38E8" w:rsidRDefault="00E327D4" w:rsidP="00CC44AA">
            <w:pPr>
              <w:ind w:left="142"/>
              <w:rPr>
                <w:color w:val="auto"/>
              </w:rPr>
            </w:pPr>
          </w:p>
        </w:tc>
      </w:tr>
    </w:tbl>
    <w:p w:rsidR="00E327D4" w:rsidRPr="00ED38E8" w:rsidRDefault="00E327D4" w:rsidP="00E5328B">
      <w:pPr>
        <w:rPr>
          <w:b/>
          <w:i/>
          <w:color w:val="auto"/>
        </w:rPr>
      </w:pPr>
    </w:p>
    <w:p w:rsidR="0044217E" w:rsidRPr="00E71A23" w:rsidRDefault="0044217E" w:rsidP="00CC44AA">
      <w:pPr>
        <w:ind w:left="0"/>
        <w:rPr>
          <w:b/>
          <w:color w:val="auto"/>
        </w:rPr>
      </w:pPr>
      <w:r w:rsidRPr="00ED38E8">
        <w:rPr>
          <w:b/>
          <w:i/>
          <w:color w:val="auto"/>
        </w:rPr>
        <w:t xml:space="preserve"> </w:t>
      </w:r>
      <w:r w:rsidRPr="00E71A23">
        <w:rPr>
          <w:b/>
          <w:color w:val="auto"/>
        </w:rPr>
        <w:t>Кадровый состав педагогических работников</w:t>
      </w:r>
    </w:p>
    <w:p w:rsidR="0044217E" w:rsidRPr="00ED38E8" w:rsidRDefault="0044217E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lastRenderedPageBreak/>
        <w:t xml:space="preserve"> В 2015</w:t>
      </w:r>
      <w:r w:rsidR="00E71A23">
        <w:rPr>
          <w:color w:val="auto"/>
        </w:rPr>
        <w:t>-16 учебном году, в МБУ ДО ЦВР</w:t>
      </w:r>
      <w:r w:rsidRPr="00ED38E8">
        <w:rPr>
          <w:color w:val="auto"/>
        </w:rPr>
        <w:t xml:space="preserve"> работало 24 педагогических работников, из них 10 штатных педагогических работника, в том числе 8 педагогов дополнительного образования и 2 методиста.</w:t>
      </w:r>
    </w:p>
    <w:p w:rsidR="00695E6E" w:rsidRPr="00ED38E8" w:rsidRDefault="00E71A23" w:rsidP="00CC44AA">
      <w:pPr>
        <w:spacing w:line="276" w:lineRule="auto"/>
        <w:ind w:left="0" w:firstLine="720"/>
        <w:jc w:val="both"/>
        <w:rPr>
          <w:color w:val="auto"/>
        </w:rPr>
      </w:pPr>
      <w:r>
        <w:rPr>
          <w:color w:val="auto"/>
        </w:rPr>
        <w:t>МБУ ДО ЦВР</w:t>
      </w:r>
      <w:r w:rsidR="009D0503" w:rsidRPr="00ED38E8">
        <w:rPr>
          <w:color w:val="auto"/>
        </w:rPr>
        <w:t xml:space="preserve"> на 94% укомплектован профессиональными кадрами.</w:t>
      </w:r>
      <w:r w:rsidR="00FA1719" w:rsidRPr="00ED38E8">
        <w:rPr>
          <w:color w:val="auto"/>
        </w:rPr>
        <w:t xml:space="preserve">  Высшее </w:t>
      </w:r>
      <w:r w:rsidR="009D0503" w:rsidRPr="00ED38E8">
        <w:rPr>
          <w:color w:val="auto"/>
        </w:rPr>
        <w:t>образование имеет 15 педагогических работников</w:t>
      </w:r>
      <w:r w:rsidR="00695E6E" w:rsidRPr="00ED38E8">
        <w:rPr>
          <w:color w:val="auto"/>
        </w:rPr>
        <w:t>.</w:t>
      </w:r>
    </w:p>
    <w:p w:rsidR="00A91C00" w:rsidRPr="00ED38E8" w:rsidRDefault="00695E6E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 xml:space="preserve">Педагог дополнительного образования </w:t>
      </w:r>
      <w:proofErr w:type="spellStart"/>
      <w:r w:rsidRPr="00ED38E8">
        <w:rPr>
          <w:color w:val="auto"/>
        </w:rPr>
        <w:t>Пызгун</w:t>
      </w:r>
      <w:proofErr w:type="spellEnd"/>
      <w:r w:rsidRPr="00ED38E8">
        <w:rPr>
          <w:color w:val="auto"/>
        </w:rPr>
        <w:t xml:space="preserve"> Сергей Фёдорович подтвердил со</w:t>
      </w:r>
      <w:r w:rsidR="00A91C00" w:rsidRPr="00ED38E8">
        <w:rPr>
          <w:color w:val="auto"/>
        </w:rPr>
        <w:t xml:space="preserve">ответствие занимаемой должности, подготовил портфолио профессиональной деятельности для прохождения аттестационной комиссии. </w:t>
      </w:r>
    </w:p>
    <w:p w:rsidR="007B28D5" w:rsidRPr="00ED38E8" w:rsidRDefault="007B28D5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 xml:space="preserve">Педагог дополнительного образования Матвеева </w:t>
      </w:r>
      <w:r w:rsidR="00C871B4" w:rsidRPr="00ED38E8">
        <w:rPr>
          <w:color w:val="auto"/>
        </w:rPr>
        <w:t xml:space="preserve">Татьяна Борисовна </w:t>
      </w:r>
      <w:r w:rsidRPr="00ED38E8">
        <w:rPr>
          <w:color w:val="auto"/>
        </w:rPr>
        <w:t xml:space="preserve">прошла </w:t>
      </w:r>
      <w:r w:rsidR="00C871B4" w:rsidRPr="00ED38E8">
        <w:rPr>
          <w:color w:val="auto"/>
        </w:rPr>
        <w:t xml:space="preserve">профессиональную переподготовку по программе родной язык и литература. </w:t>
      </w:r>
    </w:p>
    <w:p w:rsidR="00D70ADA" w:rsidRPr="00ED38E8" w:rsidRDefault="00695E6E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>Для стиля работы педагогического коллектива характерны: творческая активность, поиск новых форм, методов работы, высокий уровень владения педагогическими технологиями, стремление к самосовершенствованию и повышению педагогического мастерства. Взаимодействие детского и педагогического коллективов осуществляется на основе сотрудничества и творческих контактов. Такой уровень взаимодействия, в свою очередь, позволяет широко внедрять проектный метод работы, организовывать учебно-исследовательскую деятельность. Возможность творческой самореализации педагогов - одна из причин стабильности педагогического коллектива</w:t>
      </w:r>
      <w:r w:rsidR="007821CD" w:rsidRPr="00ED38E8">
        <w:rPr>
          <w:color w:val="auto"/>
        </w:rPr>
        <w:t>.</w:t>
      </w:r>
      <w:r w:rsidR="00D70ADA" w:rsidRPr="00ED38E8">
        <w:rPr>
          <w:color w:val="auto"/>
        </w:rPr>
        <w:t xml:space="preserve"> </w:t>
      </w:r>
      <w:r w:rsidR="007821CD" w:rsidRPr="00ED38E8">
        <w:rPr>
          <w:color w:val="auto"/>
        </w:rPr>
        <w:t xml:space="preserve">Кадровый </w:t>
      </w:r>
      <w:r w:rsidR="00D70ADA" w:rsidRPr="00ED38E8">
        <w:rPr>
          <w:color w:val="auto"/>
        </w:rPr>
        <w:t xml:space="preserve">состав стабильный. </w:t>
      </w:r>
    </w:p>
    <w:p w:rsidR="00CC44AA" w:rsidRPr="00ED38E8" w:rsidRDefault="00CC44AA" w:rsidP="00CC44AA">
      <w:pPr>
        <w:ind w:left="0"/>
        <w:rPr>
          <w:color w:val="auto"/>
        </w:rPr>
      </w:pPr>
    </w:p>
    <w:p w:rsidR="00D70ADA" w:rsidRPr="00E71A23" w:rsidRDefault="00452744" w:rsidP="00CC44AA">
      <w:pPr>
        <w:ind w:left="0"/>
        <w:rPr>
          <w:i/>
          <w:color w:val="auto"/>
        </w:rPr>
      </w:pPr>
      <w:r w:rsidRPr="00E71A23">
        <w:rPr>
          <w:i/>
          <w:color w:val="auto"/>
        </w:rPr>
        <w:t>Таблица 4</w:t>
      </w:r>
      <w:r w:rsidR="00D70ADA" w:rsidRPr="00E71A23">
        <w:rPr>
          <w:i/>
          <w:color w:val="auto"/>
        </w:rPr>
        <w:t>. Педагогический стаж работников</w:t>
      </w:r>
    </w:p>
    <w:tbl>
      <w:tblPr>
        <w:tblStyle w:val="a5"/>
        <w:tblW w:w="9415" w:type="dxa"/>
        <w:tblLook w:val="04A0" w:firstRow="1" w:lastRow="0" w:firstColumn="1" w:lastColumn="0" w:noHBand="0" w:noVBand="1"/>
      </w:tblPr>
      <w:tblGrid>
        <w:gridCol w:w="2168"/>
        <w:gridCol w:w="1848"/>
        <w:gridCol w:w="1872"/>
        <w:gridCol w:w="1747"/>
        <w:gridCol w:w="1780"/>
      </w:tblGrid>
      <w:tr w:rsidR="0080634D" w:rsidRPr="00ED38E8" w:rsidTr="0080634D">
        <w:trPr>
          <w:trHeight w:val="558"/>
        </w:trPr>
        <w:tc>
          <w:tcPr>
            <w:tcW w:w="1449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Категория</w:t>
            </w:r>
          </w:p>
        </w:tc>
        <w:tc>
          <w:tcPr>
            <w:tcW w:w="2090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до 5 лет</w:t>
            </w:r>
          </w:p>
        </w:tc>
        <w:tc>
          <w:tcPr>
            <w:tcW w:w="2126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от 5 до 10 лет</w:t>
            </w:r>
          </w:p>
        </w:tc>
        <w:tc>
          <w:tcPr>
            <w:tcW w:w="1943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от 10 до 20 лет</w:t>
            </w:r>
          </w:p>
        </w:tc>
        <w:tc>
          <w:tcPr>
            <w:tcW w:w="1807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свыше 20 лет</w:t>
            </w:r>
          </w:p>
        </w:tc>
      </w:tr>
      <w:tr w:rsidR="0080634D" w:rsidRPr="00ED38E8" w:rsidTr="0080634D">
        <w:trPr>
          <w:trHeight w:val="729"/>
        </w:trPr>
        <w:tc>
          <w:tcPr>
            <w:tcW w:w="1449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Кол-во</w:t>
            </w:r>
          </w:p>
        </w:tc>
        <w:tc>
          <w:tcPr>
            <w:tcW w:w="2090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13</w:t>
            </w:r>
          </w:p>
        </w:tc>
        <w:tc>
          <w:tcPr>
            <w:tcW w:w="2126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5</w:t>
            </w:r>
          </w:p>
        </w:tc>
        <w:tc>
          <w:tcPr>
            <w:tcW w:w="1943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3</w:t>
            </w:r>
          </w:p>
        </w:tc>
        <w:tc>
          <w:tcPr>
            <w:tcW w:w="1807" w:type="dxa"/>
          </w:tcPr>
          <w:p w:rsidR="0080634D" w:rsidRPr="00ED38E8" w:rsidRDefault="0080634D" w:rsidP="00E5328B">
            <w:pPr>
              <w:rPr>
                <w:color w:val="auto"/>
              </w:rPr>
            </w:pPr>
            <w:r w:rsidRPr="00ED38E8">
              <w:rPr>
                <w:color w:val="auto"/>
              </w:rPr>
              <w:t>3</w:t>
            </w:r>
          </w:p>
        </w:tc>
      </w:tr>
    </w:tbl>
    <w:p w:rsidR="0080634D" w:rsidRPr="00ED38E8" w:rsidRDefault="0080634D" w:rsidP="00CC44AA">
      <w:pPr>
        <w:spacing w:line="276" w:lineRule="auto"/>
        <w:ind w:left="0" w:firstLine="720"/>
        <w:rPr>
          <w:color w:val="auto"/>
        </w:rPr>
      </w:pPr>
    </w:p>
    <w:p w:rsidR="003D2F66" w:rsidRPr="00ED38E8" w:rsidRDefault="004B288A" w:rsidP="00CC44AA">
      <w:pPr>
        <w:spacing w:line="276" w:lineRule="auto"/>
        <w:ind w:left="0" w:firstLine="720"/>
        <w:rPr>
          <w:b/>
          <w:color w:val="auto"/>
        </w:rPr>
      </w:pPr>
      <w:r w:rsidRPr="00ED38E8">
        <w:rPr>
          <w:color w:val="auto"/>
        </w:rPr>
        <w:t xml:space="preserve">К </w:t>
      </w:r>
      <w:r w:rsidR="008300EF" w:rsidRPr="00ED38E8">
        <w:rPr>
          <w:color w:val="auto"/>
        </w:rPr>
        <w:t>сожалению очевидна низкая</w:t>
      </w:r>
      <w:r w:rsidR="007821CD" w:rsidRPr="00ED38E8">
        <w:rPr>
          <w:color w:val="auto"/>
        </w:rPr>
        <w:t xml:space="preserve"> численность опытных педаго</w:t>
      </w:r>
      <w:r w:rsidR="008300EF" w:rsidRPr="00ED38E8">
        <w:rPr>
          <w:color w:val="auto"/>
        </w:rPr>
        <w:t>гов со стажем свыше 20 лет</w:t>
      </w:r>
      <w:r w:rsidR="007821CD" w:rsidRPr="00ED38E8">
        <w:rPr>
          <w:color w:val="auto"/>
        </w:rPr>
        <w:t>. Надо отметить, что в этом году увеличилась численность специалистов со ст</w:t>
      </w:r>
      <w:r w:rsidR="008300EF" w:rsidRPr="00ED38E8">
        <w:rPr>
          <w:color w:val="auto"/>
        </w:rPr>
        <w:t>ажем работы до 5 и от 5 до 10 лет</w:t>
      </w:r>
      <w:r w:rsidR="007821CD" w:rsidRPr="00ED38E8">
        <w:rPr>
          <w:color w:val="auto"/>
        </w:rPr>
        <w:t xml:space="preserve">. </w:t>
      </w:r>
      <w:r w:rsidR="008300EF" w:rsidRPr="00ED38E8">
        <w:rPr>
          <w:color w:val="auto"/>
        </w:rPr>
        <w:t xml:space="preserve">В этом учебного году добавился 1 педагог </w:t>
      </w:r>
      <w:proofErr w:type="spellStart"/>
      <w:r w:rsidR="008300EF" w:rsidRPr="00ED38E8">
        <w:rPr>
          <w:color w:val="auto"/>
        </w:rPr>
        <w:t>штатник</w:t>
      </w:r>
      <w:proofErr w:type="spellEnd"/>
      <w:r w:rsidR="008300EF" w:rsidRPr="00ED38E8">
        <w:rPr>
          <w:color w:val="auto"/>
        </w:rPr>
        <w:t>.</w:t>
      </w:r>
      <w:r w:rsidR="007821CD" w:rsidRPr="00ED38E8">
        <w:rPr>
          <w:color w:val="auto"/>
        </w:rPr>
        <w:t xml:space="preserve"> Педагогические работники имеют широкую известность в ср</w:t>
      </w:r>
      <w:r w:rsidR="008300EF" w:rsidRPr="00ED38E8">
        <w:rPr>
          <w:color w:val="auto"/>
        </w:rPr>
        <w:t xml:space="preserve">еде пользователей наших услуг, </w:t>
      </w:r>
      <w:r w:rsidR="007821CD" w:rsidRPr="00ED38E8">
        <w:rPr>
          <w:color w:val="auto"/>
        </w:rPr>
        <w:t xml:space="preserve">это позволяет предоставлять в максимальной степени качественное дополнительное образование, исходя из запросов и потребностей детей. </w:t>
      </w:r>
    </w:p>
    <w:p w:rsidR="00AF4789" w:rsidRPr="000F0086" w:rsidRDefault="0058587B" w:rsidP="00CC44AA">
      <w:pPr>
        <w:spacing w:line="276" w:lineRule="auto"/>
        <w:ind w:left="0" w:firstLine="720"/>
        <w:rPr>
          <w:b/>
          <w:color w:val="auto"/>
        </w:rPr>
      </w:pPr>
      <w:r w:rsidRPr="000F0086">
        <w:rPr>
          <w:b/>
          <w:color w:val="auto"/>
        </w:rPr>
        <w:t>Результативность образовательного процесса</w:t>
      </w:r>
    </w:p>
    <w:p w:rsidR="008702A1" w:rsidRPr="00ED38E8" w:rsidRDefault="00BF4AE5" w:rsidP="00CC44AA">
      <w:p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 xml:space="preserve">Коллектив МБУ ДО ЦВР тесно сотрудничает </w:t>
      </w:r>
      <w:r w:rsidR="00A01E3B" w:rsidRPr="00ED38E8">
        <w:rPr>
          <w:color w:val="auto"/>
        </w:rPr>
        <w:t xml:space="preserve">с </w:t>
      </w:r>
      <w:r w:rsidRPr="00ED38E8">
        <w:rPr>
          <w:color w:val="auto"/>
        </w:rPr>
        <w:t xml:space="preserve">такими организациями как: МБОУ СОШ с. Богородское, Районным Домом культуры, ПЧ 80, </w:t>
      </w:r>
      <w:r w:rsidRPr="00ED38E8">
        <w:rPr>
          <w:color w:val="auto"/>
        </w:rPr>
        <w:lastRenderedPageBreak/>
        <w:t xml:space="preserve">Краеведческим музеем при РДК, Районной </w:t>
      </w:r>
      <w:proofErr w:type="spellStart"/>
      <w:r w:rsidRPr="00ED38E8">
        <w:rPr>
          <w:color w:val="auto"/>
        </w:rPr>
        <w:t>межпоселенческй</w:t>
      </w:r>
      <w:proofErr w:type="spellEnd"/>
      <w:r w:rsidRPr="00ED38E8">
        <w:rPr>
          <w:color w:val="auto"/>
        </w:rPr>
        <w:t xml:space="preserve"> библиотекой, администрацией </w:t>
      </w:r>
      <w:proofErr w:type="spellStart"/>
      <w:r w:rsidRPr="00ED38E8">
        <w:rPr>
          <w:color w:val="auto"/>
        </w:rPr>
        <w:t>с.п</w:t>
      </w:r>
      <w:proofErr w:type="spellEnd"/>
      <w:r w:rsidRPr="00ED38E8">
        <w:rPr>
          <w:color w:val="auto"/>
        </w:rPr>
        <w:t>. село Богородское, СДК с. Нижняя Гавань, ассоц</w:t>
      </w:r>
      <w:r w:rsidR="00E71A23">
        <w:rPr>
          <w:color w:val="auto"/>
        </w:rPr>
        <w:t>иацией КМНС, Богородским ДД №1 и Комитетом по молодёжной политике и спорту Администрации Ульчского муниципального района.</w:t>
      </w:r>
    </w:p>
    <w:p w:rsidR="00BF4AE5" w:rsidRPr="00ED38E8" w:rsidRDefault="00BF4AE5" w:rsidP="000F0086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>Воспитанники Центра я</w:t>
      </w:r>
      <w:r w:rsidR="000F0086">
        <w:rPr>
          <w:color w:val="auto"/>
        </w:rPr>
        <w:t xml:space="preserve">вляются постоянными участниками </w:t>
      </w:r>
      <w:proofErr w:type="gramStart"/>
      <w:r w:rsidRPr="00ED38E8">
        <w:rPr>
          <w:color w:val="auto"/>
        </w:rPr>
        <w:t>мероприятий</w:t>
      </w:r>
      <w:proofErr w:type="gramEnd"/>
      <w:r w:rsidRPr="00ED38E8">
        <w:rPr>
          <w:color w:val="auto"/>
        </w:rPr>
        <w:t xml:space="preserve"> проводимых на местном уровне.</w:t>
      </w:r>
      <w:r w:rsidR="00922693">
        <w:rPr>
          <w:color w:val="auto"/>
        </w:rPr>
        <w:t xml:space="preserve"> </w:t>
      </w:r>
    </w:p>
    <w:p w:rsidR="00BF4AE5" w:rsidRPr="00ED38E8" w:rsidRDefault="0045719C" w:rsidP="00CC44AA">
      <w:pPr>
        <w:spacing w:line="276" w:lineRule="auto"/>
        <w:ind w:left="0" w:firstLine="720"/>
        <w:rPr>
          <w:b/>
          <w:i/>
          <w:color w:val="auto"/>
        </w:rPr>
      </w:pPr>
      <w:r w:rsidRPr="00ED38E8">
        <w:rPr>
          <w:b/>
          <w:i/>
          <w:color w:val="auto"/>
        </w:rPr>
        <w:t xml:space="preserve">Культурологическое объединение </w:t>
      </w:r>
      <w:r w:rsidR="00BF4AE5" w:rsidRPr="00ED38E8">
        <w:rPr>
          <w:b/>
          <w:i/>
          <w:color w:val="auto"/>
        </w:rPr>
        <w:t>«МЭДЭ» (рук. Матвеева Т.Б.)</w:t>
      </w:r>
      <w:r w:rsidRPr="00ED38E8">
        <w:rPr>
          <w:b/>
          <w:i/>
          <w:color w:val="auto"/>
        </w:rPr>
        <w:t>:</w:t>
      </w:r>
    </w:p>
    <w:p w:rsidR="0045719C" w:rsidRPr="00ED38E8" w:rsidRDefault="0045719C" w:rsidP="00CC44AA">
      <w:pPr>
        <w:pStyle w:val="a3"/>
        <w:numPr>
          <w:ilvl w:val="0"/>
          <w:numId w:val="11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Торжественный вечер «25-летие Богородского Детского Дома</w:t>
      </w:r>
    </w:p>
    <w:p w:rsidR="0045719C" w:rsidRPr="00ED38E8" w:rsidRDefault="0045719C" w:rsidP="00CC44AA">
      <w:pPr>
        <w:pStyle w:val="a3"/>
        <w:numPr>
          <w:ilvl w:val="0"/>
          <w:numId w:val="11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 xml:space="preserve">Концертная программа «65-летие Марии Петровны </w:t>
      </w:r>
      <w:proofErr w:type="spellStart"/>
      <w:r w:rsidRPr="00ED38E8">
        <w:rPr>
          <w:color w:val="auto"/>
        </w:rPr>
        <w:t>Дечули</w:t>
      </w:r>
      <w:proofErr w:type="spellEnd"/>
      <w:r w:rsidRPr="00ED38E8">
        <w:rPr>
          <w:color w:val="auto"/>
        </w:rPr>
        <w:t xml:space="preserve"> и Евгения Павловича </w:t>
      </w:r>
      <w:proofErr w:type="spellStart"/>
      <w:r w:rsidRPr="00ED38E8">
        <w:rPr>
          <w:color w:val="auto"/>
        </w:rPr>
        <w:t>Гудана</w:t>
      </w:r>
      <w:proofErr w:type="spellEnd"/>
      <w:r w:rsidRPr="00ED38E8">
        <w:rPr>
          <w:color w:val="auto"/>
        </w:rPr>
        <w:t>»</w:t>
      </w:r>
    </w:p>
    <w:p w:rsidR="0045719C" w:rsidRPr="00ED38E8" w:rsidRDefault="0045719C" w:rsidP="00CC44AA">
      <w:pPr>
        <w:pStyle w:val="a3"/>
        <w:numPr>
          <w:ilvl w:val="0"/>
          <w:numId w:val="11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 xml:space="preserve">Круглый стол </w:t>
      </w:r>
      <w:proofErr w:type="spellStart"/>
      <w:r w:rsidRPr="00ED38E8">
        <w:rPr>
          <w:color w:val="auto"/>
        </w:rPr>
        <w:t>Клубозамещающих</w:t>
      </w:r>
      <w:proofErr w:type="spellEnd"/>
      <w:r w:rsidRPr="00ED38E8">
        <w:rPr>
          <w:color w:val="auto"/>
        </w:rPr>
        <w:t xml:space="preserve"> родителей Богородского Детского дома.</w:t>
      </w:r>
    </w:p>
    <w:p w:rsidR="0045719C" w:rsidRPr="00ED38E8" w:rsidRDefault="0045719C" w:rsidP="00CC44AA">
      <w:pPr>
        <w:pStyle w:val="a3"/>
        <w:numPr>
          <w:ilvl w:val="0"/>
          <w:numId w:val="11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 xml:space="preserve">Литературная страница Богородской детской библиотеки, посвящённой творчеству М.П. </w:t>
      </w:r>
      <w:proofErr w:type="spellStart"/>
      <w:r w:rsidRPr="00ED38E8">
        <w:rPr>
          <w:color w:val="auto"/>
        </w:rPr>
        <w:t>Дечули</w:t>
      </w:r>
      <w:proofErr w:type="spellEnd"/>
    </w:p>
    <w:p w:rsidR="0045719C" w:rsidRPr="00ED38E8" w:rsidRDefault="0045719C" w:rsidP="00CC44AA">
      <w:pPr>
        <w:spacing w:line="276" w:lineRule="auto"/>
        <w:ind w:left="0" w:firstLine="720"/>
        <w:rPr>
          <w:b/>
          <w:i/>
          <w:color w:val="auto"/>
        </w:rPr>
      </w:pPr>
      <w:r w:rsidRPr="00ED38E8">
        <w:rPr>
          <w:b/>
          <w:i/>
          <w:color w:val="auto"/>
        </w:rPr>
        <w:t>ДТО «Мастерская творчества» (рук. Ильин В.Е.)</w:t>
      </w:r>
    </w:p>
    <w:p w:rsidR="0045719C" w:rsidRPr="00ED38E8" w:rsidRDefault="0045719C" w:rsidP="00CC44AA">
      <w:pPr>
        <w:pStyle w:val="a3"/>
        <w:numPr>
          <w:ilvl w:val="0"/>
          <w:numId w:val="12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Юбилейный концерт, посвященный Дню с. Богородское</w:t>
      </w:r>
    </w:p>
    <w:p w:rsidR="0045719C" w:rsidRPr="00ED38E8" w:rsidRDefault="0045719C" w:rsidP="00CC44AA">
      <w:pPr>
        <w:spacing w:line="276" w:lineRule="auto"/>
        <w:ind w:left="0" w:firstLine="720"/>
        <w:rPr>
          <w:b/>
          <w:i/>
          <w:color w:val="auto"/>
        </w:rPr>
      </w:pPr>
      <w:r w:rsidRPr="00ED38E8">
        <w:rPr>
          <w:b/>
          <w:i/>
          <w:color w:val="auto"/>
        </w:rPr>
        <w:t>ДТО «</w:t>
      </w:r>
      <w:proofErr w:type="spellStart"/>
      <w:r w:rsidRPr="00ED38E8">
        <w:rPr>
          <w:b/>
          <w:i/>
          <w:color w:val="auto"/>
        </w:rPr>
        <w:t>Ивона</w:t>
      </w:r>
      <w:proofErr w:type="spellEnd"/>
      <w:r w:rsidRPr="00ED38E8">
        <w:rPr>
          <w:b/>
          <w:i/>
          <w:color w:val="auto"/>
        </w:rPr>
        <w:t>» (рук. Ильина Н.Г.)</w:t>
      </w:r>
    </w:p>
    <w:p w:rsidR="0045719C" w:rsidRPr="00ED38E8" w:rsidRDefault="0045719C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Юбилейный концерт, посвященный Дню с. Богородское</w:t>
      </w:r>
    </w:p>
    <w:p w:rsidR="0045719C" w:rsidRPr="00ED38E8" w:rsidRDefault="0045719C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Благотворительный концерт «мамино сердце – хрустальная чаша» (РДК)</w:t>
      </w:r>
    </w:p>
    <w:p w:rsidR="0045719C" w:rsidRPr="00ED38E8" w:rsidRDefault="00512DEA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Новогодний приём гл. Администрации района (РДК)</w:t>
      </w:r>
    </w:p>
    <w:p w:rsidR="00512DEA" w:rsidRPr="00ED38E8" w:rsidRDefault="00512DEA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Праздн</w:t>
      </w:r>
      <w:r w:rsidR="00046D24" w:rsidRPr="00ED38E8">
        <w:rPr>
          <w:color w:val="auto"/>
        </w:rPr>
        <w:t>ичный концерт ко д</w:t>
      </w:r>
      <w:r w:rsidRPr="00ED38E8">
        <w:rPr>
          <w:color w:val="auto"/>
        </w:rPr>
        <w:t>ню защитника Отечества (РДК)</w:t>
      </w:r>
    </w:p>
    <w:p w:rsidR="00512DEA" w:rsidRPr="00ED38E8" w:rsidRDefault="00046D24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Праздничный концерт ко дню 8 марта (РДК)</w:t>
      </w:r>
    </w:p>
    <w:p w:rsidR="00046D24" w:rsidRPr="00ED38E8" w:rsidRDefault="00046D24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Торжественный приём ко дню работника культуры (РДК)</w:t>
      </w:r>
    </w:p>
    <w:p w:rsidR="00046D24" w:rsidRPr="00ED38E8" w:rsidRDefault="00046D24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Концерт, посвященный юбилею детской библиотеки (РДК)</w:t>
      </w:r>
    </w:p>
    <w:p w:rsidR="00046D24" w:rsidRPr="00ED38E8" w:rsidRDefault="004A6630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Конкурс «Овация» (МБОУ СОШ с. Богородское)</w:t>
      </w:r>
    </w:p>
    <w:p w:rsidR="004A6630" w:rsidRPr="00ED38E8" w:rsidRDefault="004A6630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Массовое гуляние «Масленица» (РДК)</w:t>
      </w:r>
    </w:p>
    <w:p w:rsidR="004A6630" w:rsidRPr="00ED38E8" w:rsidRDefault="004A6630" w:rsidP="00CC44AA">
      <w:pPr>
        <w:pStyle w:val="a3"/>
        <w:numPr>
          <w:ilvl w:val="0"/>
          <w:numId w:val="13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Праздничный концерт ко Дню Победы (РДК)</w:t>
      </w:r>
    </w:p>
    <w:p w:rsidR="004A6630" w:rsidRPr="00ED38E8" w:rsidRDefault="004A6630" w:rsidP="00CC44AA">
      <w:pPr>
        <w:spacing w:line="276" w:lineRule="auto"/>
        <w:ind w:left="0" w:firstLine="720"/>
        <w:rPr>
          <w:b/>
          <w:i/>
          <w:color w:val="auto"/>
        </w:rPr>
      </w:pPr>
      <w:r w:rsidRPr="00ED38E8">
        <w:rPr>
          <w:b/>
          <w:i/>
          <w:color w:val="auto"/>
        </w:rPr>
        <w:t>ДТО «Чудеса в решете» (рук. Козырева М.А.)</w:t>
      </w:r>
    </w:p>
    <w:p w:rsidR="004A6630" w:rsidRPr="00ED38E8" w:rsidRDefault="004A6630" w:rsidP="00CC44AA">
      <w:pPr>
        <w:pStyle w:val="a3"/>
        <w:numPr>
          <w:ilvl w:val="0"/>
          <w:numId w:val="14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Юбилейный концерт, посвященный Дню с. Богородское</w:t>
      </w:r>
    </w:p>
    <w:p w:rsidR="004A6630" w:rsidRPr="00ED38E8" w:rsidRDefault="004A6630" w:rsidP="00CC44AA">
      <w:pPr>
        <w:pStyle w:val="a3"/>
        <w:numPr>
          <w:ilvl w:val="0"/>
          <w:numId w:val="14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Благотворительный концерт «мамино сердце – хрустальная чаша» (РДК)</w:t>
      </w:r>
    </w:p>
    <w:p w:rsidR="004A6630" w:rsidRPr="00ED38E8" w:rsidRDefault="00920005" w:rsidP="00CC44AA">
      <w:pPr>
        <w:pStyle w:val="a3"/>
        <w:numPr>
          <w:ilvl w:val="0"/>
          <w:numId w:val="14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Новогодний утренник (РДК)</w:t>
      </w:r>
    </w:p>
    <w:p w:rsidR="00920005" w:rsidRPr="00ED38E8" w:rsidRDefault="00920005" w:rsidP="00CC44AA">
      <w:pPr>
        <w:pStyle w:val="a3"/>
        <w:numPr>
          <w:ilvl w:val="0"/>
          <w:numId w:val="14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Рождественский концерт (РДК)</w:t>
      </w:r>
    </w:p>
    <w:p w:rsidR="00920005" w:rsidRPr="00ED38E8" w:rsidRDefault="00920005" w:rsidP="00CC44AA">
      <w:pPr>
        <w:pStyle w:val="a3"/>
        <w:numPr>
          <w:ilvl w:val="0"/>
          <w:numId w:val="14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Театрализованный концерт «Солдатские байки» (РДК)</w:t>
      </w:r>
    </w:p>
    <w:p w:rsidR="00D67B43" w:rsidRPr="00ED38E8" w:rsidRDefault="00D67B43" w:rsidP="00CC44AA">
      <w:pPr>
        <w:pStyle w:val="a3"/>
        <w:numPr>
          <w:ilvl w:val="0"/>
          <w:numId w:val="14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Праздничный концерт ко дню 8 марта (РДК)</w:t>
      </w:r>
    </w:p>
    <w:p w:rsidR="00920005" w:rsidRPr="00ED38E8" w:rsidRDefault="00D67B43" w:rsidP="00CC44AA">
      <w:pPr>
        <w:pStyle w:val="a3"/>
        <w:numPr>
          <w:ilvl w:val="0"/>
          <w:numId w:val="14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Праздничный концерт ко Дню Победы (РДК)</w:t>
      </w:r>
    </w:p>
    <w:p w:rsidR="00A169F5" w:rsidRPr="00ED38E8" w:rsidRDefault="00A169F5" w:rsidP="00CC44AA">
      <w:pPr>
        <w:pStyle w:val="a3"/>
        <w:numPr>
          <w:ilvl w:val="0"/>
          <w:numId w:val="14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Театрализованная программа «</w:t>
      </w:r>
      <w:proofErr w:type="spellStart"/>
      <w:r w:rsidRPr="00ED38E8">
        <w:rPr>
          <w:color w:val="auto"/>
        </w:rPr>
        <w:t>Библио</w:t>
      </w:r>
      <w:proofErr w:type="spellEnd"/>
      <w:r w:rsidRPr="00ED38E8">
        <w:rPr>
          <w:color w:val="auto"/>
        </w:rPr>
        <w:t>-сумерки» (сельская библиотека)</w:t>
      </w:r>
    </w:p>
    <w:p w:rsidR="00A169F5" w:rsidRPr="00ED38E8" w:rsidRDefault="00A169F5" w:rsidP="00CC44AA">
      <w:pPr>
        <w:spacing w:line="276" w:lineRule="auto"/>
        <w:ind w:left="0" w:firstLine="720"/>
        <w:rPr>
          <w:b/>
          <w:i/>
          <w:color w:val="auto"/>
        </w:rPr>
      </w:pPr>
      <w:r w:rsidRPr="00ED38E8">
        <w:rPr>
          <w:b/>
          <w:i/>
          <w:color w:val="auto"/>
        </w:rPr>
        <w:lastRenderedPageBreak/>
        <w:t>Вокальная группа «Улыбка»</w:t>
      </w:r>
    </w:p>
    <w:p w:rsidR="00A169F5" w:rsidRPr="00ED38E8" w:rsidRDefault="00A169F5" w:rsidP="00CC44AA">
      <w:pPr>
        <w:pStyle w:val="a3"/>
        <w:numPr>
          <w:ilvl w:val="0"/>
          <w:numId w:val="15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Рождественский утренник (СДК с. Нижняя Гавань)</w:t>
      </w:r>
    </w:p>
    <w:p w:rsidR="00A169F5" w:rsidRPr="00ED38E8" w:rsidRDefault="00A169F5" w:rsidP="00CC44AA">
      <w:pPr>
        <w:pStyle w:val="a3"/>
        <w:numPr>
          <w:ilvl w:val="0"/>
          <w:numId w:val="15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Праздничный концерт ко дню 8 марта (СДК с. Нижняя Гавань)</w:t>
      </w:r>
    </w:p>
    <w:p w:rsidR="00A169F5" w:rsidRPr="00ED38E8" w:rsidRDefault="00A169F5" w:rsidP="00CC44AA">
      <w:pPr>
        <w:pStyle w:val="a3"/>
        <w:numPr>
          <w:ilvl w:val="0"/>
          <w:numId w:val="15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Праздничный концерт ко дню 1 мая (СДК с. Нижняя Гавань)</w:t>
      </w:r>
    </w:p>
    <w:p w:rsidR="00A169F5" w:rsidRPr="00ED38E8" w:rsidRDefault="00A169F5" w:rsidP="00CC44AA">
      <w:pPr>
        <w:pStyle w:val="a3"/>
        <w:numPr>
          <w:ilvl w:val="0"/>
          <w:numId w:val="15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Праздничный концерт ко Дню Победы (СДК с. Нижняя Гавань)</w:t>
      </w:r>
    </w:p>
    <w:p w:rsidR="00A169F5" w:rsidRPr="00ED38E8" w:rsidRDefault="00A169F5" w:rsidP="00CC44AA">
      <w:pPr>
        <w:pStyle w:val="a3"/>
        <w:numPr>
          <w:ilvl w:val="0"/>
          <w:numId w:val="15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Конкурс «Мисс Вселенная» (СДК с. Нижняя Гавань)</w:t>
      </w:r>
    </w:p>
    <w:p w:rsidR="00A169F5" w:rsidRPr="00ED38E8" w:rsidRDefault="00CA59C2" w:rsidP="00CC44AA">
      <w:pPr>
        <w:pStyle w:val="a3"/>
        <w:numPr>
          <w:ilvl w:val="0"/>
          <w:numId w:val="15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Концерт ко дню защиты детей «Музыкальная минутка» (СДК с. Нижняя Гавань)</w:t>
      </w:r>
    </w:p>
    <w:p w:rsidR="00CA59C2" w:rsidRPr="00ED38E8" w:rsidRDefault="00C153AE" w:rsidP="00CC44AA">
      <w:pPr>
        <w:spacing w:line="276" w:lineRule="auto"/>
        <w:ind w:left="0" w:firstLine="720"/>
        <w:rPr>
          <w:b/>
          <w:i/>
          <w:color w:val="auto"/>
        </w:rPr>
      </w:pPr>
      <w:r w:rsidRPr="00ED38E8">
        <w:rPr>
          <w:b/>
          <w:i/>
          <w:color w:val="auto"/>
        </w:rPr>
        <w:t xml:space="preserve">Спортивная секция по настольному теннису (рук. </w:t>
      </w:r>
      <w:proofErr w:type="spellStart"/>
      <w:r w:rsidRPr="00ED38E8">
        <w:rPr>
          <w:b/>
          <w:i/>
          <w:color w:val="auto"/>
        </w:rPr>
        <w:t>Пызгун</w:t>
      </w:r>
      <w:proofErr w:type="spellEnd"/>
      <w:r w:rsidRPr="00ED38E8">
        <w:rPr>
          <w:b/>
          <w:i/>
          <w:color w:val="auto"/>
        </w:rPr>
        <w:t xml:space="preserve"> С.Ф,)</w:t>
      </w:r>
    </w:p>
    <w:p w:rsidR="00C153AE" w:rsidRPr="00ED38E8" w:rsidRDefault="00C153AE" w:rsidP="00CC44AA">
      <w:pPr>
        <w:pStyle w:val="a3"/>
        <w:numPr>
          <w:ilvl w:val="0"/>
          <w:numId w:val="16"/>
        </w:numPr>
        <w:spacing w:line="276" w:lineRule="auto"/>
        <w:ind w:left="0" w:firstLine="720"/>
        <w:rPr>
          <w:color w:val="auto"/>
        </w:rPr>
      </w:pPr>
      <w:r w:rsidRPr="00ED38E8">
        <w:rPr>
          <w:color w:val="auto"/>
        </w:rPr>
        <w:t>Дружеская встреча с воспитанниками Детского Дома с. Богородское  по настольному теннису</w:t>
      </w:r>
    </w:p>
    <w:p w:rsidR="00BF4AE5" w:rsidRDefault="00C153AE" w:rsidP="00CC44AA">
      <w:pPr>
        <w:pStyle w:val="a3"/>
        <w:numPr>
          <w:ilvl w:val="0"/>
          <w:numId w:val="16"/>
        </w:numPr>
        <w:spacing w:line="276" w:lineRule="auto"/>
        <w:ind w:left="0" w:firstLine="720"/>
        <w:rPr>
          <w:color w:val="auto"/>
        </w:rPr>
      </w:pPr>
      <w:proofErr w:type="gramStart"/>
      <w:r w:rsidRPr="00ED38E8">
        <w:rPr>
          <w:color w:val="auto"/>
        </w:rPr>
        <w:t>Соревнования</w:t>
      </w:r>
      <w:proofErr w:type="gramEnd"/>
      <w:r w:rsidRPr="00ED38E8">
        <w:rPr>
          <w:color w:val="auto"/>
        </w:rPr>
        <w:t xml:space="preserve"> посвященные Дню Победы (с. Нижняя Гавань)</w:t>
      </w:r>
    </w:p>
    <w:p w:rsidR="00922693" w:rsidRPr="00922693" w:rsidRDefault="00917CDF" w:rsidP="00922693">
      <w:pPr>
        <w:spacing w:line="276" w:lineRule="auto"/>
        <w:rPr>
          <w:color w:val="auto"/>
        </w:rPr>
      </w:pPr>
      <w:r>
        <w:rPr>
          <w:color w:val="auto"/>
        </w:rPr>
        <w:t xml:space="preserve">В сентябре 2015 года стал действовать спортивный клуб «Воин», работающий по направлениям: Армейский рукопашный бой, </w:t>
      </w:r>
      <w:proofErr w:type="spellStart"/>
      <w:r>
        <w:rPr>
          <w:color w:val="auto"/>
        </w:rPr>
        <w:t>всестилевое</w:t>
      </w:r>
      <w:proofErr w:type="spellEnd"/>
      <w:r>
        <w:rPr>
          <w:color w:val="auto"/>
        </w:rPr>
        <w:t xml:space="preserve"> каратэ, универсальный бой, </w:t>
      </w:r>
      <w:proofErr w:type="spellStart"/>
      <w:r>
        <w:rPr>
          <w:color w:val="auto"/>
        </w:rPr>
        <w:t>греплинг</w:t>
      </w:r>
      <w:proofErr w:type="spellEnd"/>
      <w:r>
        <w:rPr>
          <w:color w:val="auto"/>
        </w:rPr>
        <w:t xml:space="preserve"> и вольная борьба. Клуб является филиалом Хабаровского краевого Регионального отделения Общероссийской общественной организации Федерации </w:t>
      </w:r>
      <w:proofErr w:type="spellStart"/>
      <w:r>
        <w:rPr>
          <w:color w:val="auto"/>
        </w:rPr>
        <w:t>всестилевого</w:t>
      </w:r>
      <w:proofErr w:type="spellEnd"/>
      <w:r>
        <w:rPr>
          <w:color w:val="auto"/>
        </w:rPr>
        <w:t xml:space="preserve"> каратэ России в </w:t>
      </w:r>
      <w:proofErr w:type="spellStart"/>
      <w:r>
        <w:rPr>
          <w:color w:val="auto"/>
        </w:rPr>
        <w:t>Ульчском</w:t>
      </w:r>
      <w:proofErr w:type="spellEnd"/>
      <w:r>
        <w:rPr>
          <w:color w:val="auto"/>
        </w:rPr>
        <w:t xml:space="preserve"> муниципальном районе.</w:t>
      </w:r>
    </w:p>
    <w:p w:rsidR="00CC44AA" w:rsidRPr="00ED38E8" w:rsidRDefault="00CC44AA" w:rsidP="00CC44AA">
      <w:pPr>
        <w:spacing w:line="276" w:lineRule="auto"/>
        <w:ind w:left="0"/>
        <w:rPr>
          <w:b/>
          <w:i/>
          <w:color w:val="auto"/>
        </w:rPr>
      </w:pPr>
    </w:p>
    <w:p w:rsidR="003D2F66" w:rsidRPr="00EF3884" w:rsidRDefault="00E94C1C" w:rsidP="00CC44AA">
      <w:pPr>
        <w:spacing w:line="276" w:lineRule="auto"/>
        <w:ind w:left="0"/>
        <w:rPr>
          <w:i/>
          <w:color w:val="auto"/>
        </w:rPr>
      </w:pPr>
      <w:r w:rsidRPr="00EF3884">
        <w:rPr>
          <w:i/>
          <w:color w:val="auto"/>
        </w:rPr>
        <w:t>Таблица 5. Результативность участия в конкурсах и соревнованиях</w:t>
      </w:r>
      <w:r w:rsidR="008702A1" w:rsidRPr="00EF3884">
        <w:rPr>
          <w:i/>
          <w:color w:val="auto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"/>
        <w:gridCol w:w="2307"/>
        <w:gridCol w:w="2993"/>
        <w:gridCol w:w="1835"/>
        <w:gridCol w:w="1884"/>
      </w:tblGrid>
      <w:tr w:rsidR="003D2F66" w:rsidRPr="00ED38E8" w:rsidTr="003D131A">
        <w:tc>
          <w:tcPr>
            <w:tcW w:w="424" w:type="dxa"/>
          </w:tcPr>
          <w:p w:rsidR="003D2F66" w:rsidRPr="00ED38E8" w:rsidRDefault="003D2F66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№</w:t>
            </w:r>
          </w:p>
        </w:tc>
        <w:tc>
          <w:tcPr>
            <w:tcW w:w="2307" w:type="dxa"/>
          </w:tcPr>
          <w:p w:rsidR="003D2F66" w:rsidRPr="00ED38E8" w:rsidRDefault="003D2F66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Наименование объединения</w:t>
            </w:r>
          </w:p>
        </w:tc>
        <w:tc>
          <w:tcPr>
            <w:tcW w:w="2993" w:type="dxa"/>
          </w:tcPr>
          <w:p w:rsidR="003D2F66" w:rsidRPr="00ED38E8" w:rsidRDefault="003D2F66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Конкурсы/соревнования</w:t>
            </w:r>
          </w:p>
        </w:tc>
        <w:tc>
          <w:tcPr>
            <w:tcW w:w="1835" w:type="dxa"/>
          </w:tcPr>
          <w:p w:rsidR="003D2F66" w:rsidRPr="00ED38E8" w:rsidRDefault="003D2F66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Участники</w:t>
            </w:r>
          </w:p>
        </w:tc>
        <w:tc>
          <w:tcPr>
            <w:tcW w:w="1884" w:type="dxa"/>
          </w:tcPr>
          <w:p w:rsidR="003D2F66" w:rsidRPr="00ED38E8" w:rsidRDefault="003D2F66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Итоги</w:t>
            </w:r>
          </w:p>
        </w:tc>
      </w:tr>
      <w:tr w:rsidR="003D2F66" w:rsidRPr="00ED38E8" w:rsidTr="003D131A">
        <w:tc>
          <w:tcPr>
            <w:tcW w:w="9443" w:type="dxa"/>
            <w:gridSpan w:val="5"/>
          </w:tcPr>
          <w:p w:rsidR="003D2F66" w:rsidRPr="00ED38E8" w:rsidRDefault="009418EB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М</w:t>
            </w:r>
            <w:r w:rsidR="003D2F66" w:rsidRPr="00ED38E8">
              <w:rPr>
                <w:color w:val="auto"/>
              </w:rPr>
              <w:t>естный уровень</w:t>
            </w:r>
          </w:p>
        </w:tc>
      </w:tr>
      <w:tr w:rsidR="00430EDA" w:rsidRPr="00ED38E8" w:rsidTr="003D131A">
        <w:tc>
          <w:tcPr>
            <w:tcW w:w="424" w:type="dxa"/>
            <w:vMerge w:val="restart"/>
          </w:tcPr>
          <w:p w:rsidR="00430EDA" w:rsidRPr="00ED38E8" w:rsidRDefault="00430EDA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1.</w:t>
            </w:r>
          </w:p>
        </w:tc>
        <w:tc>
          <w:tcPr>
            <w:tcW w:w="2307" w:type="dxa"/>
            <w:vMerge w:val="restart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Спортивная секция «АРБ» (рук. Ильин М.В.)</w:t>
            </w:r>
          </w:p>
        </w:tc>
        <w:tc>
          <w:tcPr>
            <w:tcW w:w="2993" w:type="dxa"/>
            <w:vMerge w:val="restart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Новогодний турнир по Армейскому рукопашному бою</w:t>
            </w:r>
          </w:p>
        </w:tc>
        <w:tc>
          <w:tcPr>
            <w:tcW w:w="1835" w:type="dxa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Назирова</w:t>
            </w:r>
            <w:proofErr w:type="spellEnd"/>
            <w:r w:rsidRPr="00ED38E8">
              <w:rPr>
                <w:color w:val="auto"/>
              </w:rPr>
              <w:t xml:space="preserve"> </w:t>
            </w:r>
            <w:proofErr w:type="spellStart"/>
            <w:r w:rsidRPr="00ED38E8">
              <w:rPr>
                <w:color w:val="auto"/>
              </w:rPr>
              <w:t>Замира</w:t>
            </w:r>
            <w:proofErr w:type="spellEnd"/>
          </w:p>
        </w:tc>
        <w:tc>
          <w:tcPr>
            <w:tcW w:w="1884" w:type="dxa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430EDA" w:rsidRPr="00ED38E8" w:rsidTr="003D131A">
        <w:tc>
          <w:tcPr>
            <w:tcW w:w="424" w:type="dxa"/>
            <w:vMerge/>
          </w:tcPr>
          <w:p w:rsidR="00430EDA" w:rsidRPr="00ED38E8" w:rsidRDefault="00430EDA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Миронова </w:t>
            </w:r>
            <w:proofErr w:type="spellStart"/>
            <w:r w:rsidRPr="00ED38E8">
              <w:rPr>
                <w:color w:val="auto"/>
              </w:rPr>
              <w:t>Миллиса</w:t>
            </w:r>
            <w:proofErr w:type="spellEnd"/>
          </w:p>
        </w:tc>
        <w:tc>
          <w:tcPr>
            <w:tcW w:w="1884" w:type="dxa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430EDA" w:rsidRPr="00ED38E8" w:rsidTr="003D131A">
        <w:tc>
          <w:tcPr>
            <w:tcW w:w="424" w:type="dxa"/>
            <w:vMerge/>
          </w:tcPr>
          <w:p w:rsidR="00430EDA" w:rsidRPr="00ED38E8" w:rsidRDefault="00430EDA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Сазыкин</w:t>
            </w:r>
            <w:proofErr w:type="spellEnd"/>
            <w:r w:rsidRPr="00ED38E8">
              <w:rPr>
                <w:color w:val="auto"/>
              </w:rPr>
              <w:t xml:space="preserve"> Артём </w:t>
            </w:r>
          </w:p>
        </w:tc>
        <w:tc>
          <w:tcPr>
            <w:tcW w:w="1884" w:type="dxa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430EDA" w:rsidRPr="00ED38E8" w:rsidTr="003D131A">
        <w:tc>
          <w:tcPr>
            <w:tcW w:w="424" w:type="dxa"/>
            <w:vMerge/>
          </w:tcPr>
          <w:p w:rsidR="00430EDA" w:rsidRPr="00ED38E8" w:rsidRDefault="00430EDA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Руссков</w:t>
            </w:r>
            <w:proofErr w:type="spellEnd"/>
            <w:r w:rsidRPr="00ED38E8">
              <w:rPr>
                <w:color w:val="auto"/>
              </w:rPr>
              <w:t xml:space="preserve"> Алексей</w:t>
            </w:r>
          </w:p>
        </w:tc>
        <w:tc>
          <w:tcPr>
            <w:tcW w:w="1884" w:type="dxa"/>
          </w:tcPr>
          <w:p w:rsidR="00430EDA" w:rsidRPr="00ED38E8" w:rsidRDefault="00430EDA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361C4D" w:rsidRPr="00ED38E8" w:rsidTr="003D131A">
        <w:trPr>
          <w:trHeight w:val="525"/>
        </w:trPr>
        <w:tc>
          <w:tcPr>
            <w:tcW w:w="424" w:type="dxa"/>
            <w:vMerge w:val="restart"/>
          </w:tcPr>
          <w:p w:rsidR="00361C4D" w:rsidRPr="00ED38E8" w:rsidRDefault="00361C4D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2.</w:t>
            </w:r>
          </w:p>
        </w:tc>
        <w:tc>
          <w:tcPr>
            <w:tcW w:w="2307" w:type="dxa"/>
            <w:vMerge w:val="restart"/>
          </w:tcPr>
          <w:p w:rsidR="00361C4D" w:rsidRPr="00ED38E8" w:rsidRDefault="00361C4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Спортивная секция по баскетболу (рук. Киселев С.В.)</w:t>
            </w:r>
          </w:p>
        </w:tc>
        <w:tc>
          <w:tcPr>
            <w:tcW w:w="2993" w:type="dxa"/>
          </w:tcPr>
          <w:p w:rsidR="00361C4D" w:rsidRPr="00ED38E8" w:rsidRDefault="00361C4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Первенство школы на кубок </w:t>
            </w:r>
            <w:proofErr w:type="spellStart"/>
            <w:r w:rsidRPr="00ED38E8">
              <w:rPr>
                <w:color w:val="auto"/>
              </w:rPr>
              <w:t>Шастова</w:t>
            </w:r>
            <w:proofErr w:type="spellEnd"/>
            <w:r w:rsidRPr="00ED38E8">
              <w:rPr>
                <w:color w:val="auto"/>
              </w:rPr>
              <w:t xml:space="preserve"> К.В. </w:t>
            </w:r>
          </w:p>
        </w:tc>
        <w:tc>
          <w:tcPr>
            <w:tcW w:w="1835" w:type="dxa"/>
            <w:vMerge w:val="restart"/>
          </w:tcPr>
          <w:p w:rsidR="00361C4D" w:rsidRPr="00ED38E8" w:rsidRDefault="00361C4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Сборная 11 класса (7 человек)</w:t>
            </w:r>
          </w:p>
        </w:tc>
        <w:tc>
          <w:tcPr>
            <w:tcW w:w="1884" w:type="dxa"/>
            <w:vMerge w:val="restart"/>
          </w:tcPr>
          <w:p w:rsidR="00361C4D" w:rsidRPr="00ED38E8" w:rsidRDefault="00361C4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361C4D" w:rsidRPr="00ED38E8" w:rsidTr="003D131A">
        <w:trPr>
          <w:trHeight w:val="322"/>
        </w:trPr>
        <w:tc>
          <w:tcPr>
            <w:tcW w:w="424" w:type="dxa"/>
            <w:vMerge/>
          </w:tcPr>
          <w:p w:rsidR="00361C4D" w:rsidRPr="00ED38E8" w:rsidRDefault="00361C4D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361C4D" w:rsidRPr="00ED38E8" w:rsidRDefault="00361C4D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 w:val="restart"/>
          </w:tcPr>
          <w:p w:rsidR="00361C4D" w:rsidRPr="00ED38E8" w:rsidRDefault="00361C4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Школьный турнир по баскетболу «</w:t>
            </w:r>
            <w:r w:rsidRPr="00ED38E8">
              <w:rPr>
                <w:color w:val="auto"/>
                <w:rtl/>
              </w:rPr>
              <w:t>А</w:t>
            </w:r>
            <w:r w:rsidRPr="00ED38E8">
              <w:rPr>
                <w:color w:val="auto"/>
              </w:rPr>
              <w:t xml:space="preserve"> </w:t>
            </w:r>
            <w:proofErr w:type="spellStart"/>
            <w:r w:rsidRPr="00ED38E8">
              <w:rPr>
                <w:color w:val="auto"/>
              </w:rPr>
              <w:t>нука</w:t>
            </w:r>
            <w:proofErr w:type="spellEnd"/>
            <w:r w:rsidRPr="00ED38E8">
              <w:rPr>
                <w:color w:val="auto"/>
              </w:rPr>
              <w:t xml:space="preserve"> парни» </w:t>
            </w:r>
          </w:p>
        </w:tc>
        <w:tc>
          <w:tcPr>
            <w:tcW w:w="1835" w:type="dxa"/>
            <w:vMerge/>
          </w:tcPr>
          <w:p w:rsidR="00361C4D" w:rsidRPr="00ED38E8" w:rsidRDefault="00361C4D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84" w:type="dxa"/>
            <w:vMerge/>
          </w:tcPr>
          <w:p w:rsidR="00361C4D" w:rsidRPr="00ED38E8" w:rsidRDefault="00361C4D" w:rsidP="00E5328B">
            <w:pPr>
              <w:ind w:left="0" w:hanging="142"/>
              <w:jc w:val="both"/>
              <w:rPr>
                <w:color w:val="auto"/>
              </w:rPr>
            </w:pPr>
          </w:p>
        </w:tc>
      </w:tr>
      <w:tr w:rsidR="005D62AB" w:rsidRPr="00ED38E8" w:rsidTr="003D131A">
        <w:tc>
          <w:tcPr>
            <w:tcW w:w="424" w:type="dxa"/>
            <w:vMerge/>
          </w:tcPr>
          <w:p w:rsidR="005D62AB" w:rsidRPr="00ED38E8" w:rsidRDefault="005D62AB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5D62AB" w:rsidRPr="00ED38E8" w:rsidRDefault="005D62AB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5D62AB" w:rsidRPr="00ED38E8" w:rsidRDefault="005D62AB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5D62AB" w:rsidRPr="00ED38E8" w:rsidRDefault="005D62A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Сборная 7-11 классов)</w:t>
            </w:r>
          </w:p>
        </w:tc>
        <w:tc>
          <w:tcPr>
            <w:tcW w:w="1884" w:type="dxa"/>
          </w:tcPr>
          <w:p w:rsidR="005D62AB" w:rsidRPr="00ED38E8" w:rsidRDefault="005D62A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2D092F" w:rsidRPr="00ED38E8" w:rsidTr="003D131A">
        <w:tc>
          <w:tcPr>
            <w:tcW w:w="9443" w:type="dxa"/>
            <w:gridSpan w:val="5"/>
          </w:tcPr>
          <w:p w:rsidR="002D092F" w:rsidRPr="00ED38E8" w:rsidRDefault="009418EB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Р</w:t>
            </w:r>
            <w:r w:rsidR="002D092F" w:rsidRPr="00ED38E8">
              <w:rPr>
                <w:color w:val="auto"/>
              </w:rPr>
              <w:t>айонный уровень</w:t>
            </w:r>
          </w:p>
        </w:tc>
      </w:tr>
      <w:tr w:rsidR="00742CF2" w:rsidRPr="00ED38E8" w:rsidTr="003D131A">
        <w:tc>
          <w:tcPr>
            <w:tcW w:w="424" w:type="dxa"/>
            <w:vMerge w:val="restart"/>
          </w:tcPr>
          <w:p w:rsidR="00742CF2" w:rsidRPr="00ED38E8" w:rsidRDefault="00361C4D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1.</w:t>
            </w:r>
          </w:p>
        </w:tc>
        <w:tc>
          <w:tcPr>
            <w:tcW w:w="2307" w:type="dxa"/>
            <w:vMerge w:val="restart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Спортивная секция «АРБ» (рук. Ильин </w:t>
            </w:r>
            <w:r w:rsidRPr="00ED38E8">
              <w:rPr>
                <w:color w:val="auto"/>
              </w:rPr>
              <w:lastRenderedPageBreak/>
              <w:t>М.В.)</w:t>
            </w:r>
          </w:p>
        </w:tc>
        <w:tc>
          <w:tcPr>
            <w:tcW w:w="2993" w:type="dxa"/>
            <w:vMerge w:val="restart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 xml:space="preserve">Открытое первенство Ульчского муниципального </w:t>
            </w:r>
            <w:r w:rsidRPr="00ED38E8">
              <w:rPr>
                <w:color w:val="auto"/>
              </w:rPr>
              <w:lastRenderedPageBreak/>
              <w:t>района по АРБ</w:t>
            </w: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lastRenderedPageBreak/>
              <w:t>Соцкий</w:t>
            </w:r>
            <w:proofErr w:type="spellEnd"/>
            <w:r w:rsidRPr="00ED38E8">
              <w:rPr>
                <w:color w:val="auto"/>
              </w:rPr>
              <w:t xml:space="preserve"> Даниил</w:t>
            </w:r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Казанцев </w:t>
            </w:r>
            <w:r w:rsidRPr="00ED38E8">
              <w:rPr>
                <w:color w:val="auto"/>
              </w:rPr>
              <w:lastRenderedPageBreak/>
              <w:t>Сергей</w:t>
            </w:r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>3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Сазыкин</w:t>
            </w:r>
            <w:proofErr w:type="spellEnd"/>
            <w:r w:rsidRPr="00ED38E8">
              <w:rPr>
                <w:color w:val="auto"/>
              </w:rPr>
              <w:t xml:space="preserve"> Артём</w:t>
            </w:r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Руссков</w:t>
            </w:r>
            <w:proofErr w:type="spellEnd"/>
            <w:r w:rsidRPr="00ED38E8">
              <w:rPr>
                <w:color w:val="auto"/>
              </w:rPr>
              <w:t xml:space="preserve"> Алексей</w:t>
            </w:r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Перевощикова Екатерина</w:t>
            </w:r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Назирова</w:t>
            </w:r>
            <w:proofErr w:type="spellEnd"/>
            <w:r w:rsidRPr="00ED38E8">
              <w:rPr>
                <w:color w:val="auto"/>
              </w:rPr>
              <w:t xml:space="preserve"> </w:t>
            </w:r>
            <w:proofErr w:type="spellStart"/>
            <w:r w:rsidRPr="00ED38E8">
              <w:rPr>
                <w:color w:val="auto"/>
              </w:rPr>
              <w:t>Замира</w:t>
            </w:r>
            <w:proofErr w:type="spellEnd"/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Миронова </w:t>
            </w:r>
            <w:proofErr w:type="spellStart"/>
            <w:r w:rsidRPr="00ED38E8">
              <w:rPr>
                <w:color w:val="auto"/>
              </w:rPr>
              <w:t>Миллиса</w:t>
            </w:r>
            <w:proofErr w:type="spellEnd"/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Анисимов Вячеслав </w:t>
            </w:r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742CF2" w:rsidRPr="00ED38E8" w:rsidTr="003D131A">
        <w:tc>
          <w:tcPr>
            <w:tcW w:w="424" w:type="dxa"/>
            <w:vMerge w:val="restart"/>
          </w:tcPr>
          <w:p w:rsidR="00742CF2" w:rsidRPr="00ED38E8" w:rsidRDefault="00361C4D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2.</w:t>
            </w:r>
          </w:p>
        </w:tc>
        <w:tc>
          <w:tcPr>
            <w:tcW w:w="2307" w:type="dxa"/>
            <w:vMerge w:val="restart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Вязание крючком и спицами (рук. Арутюнян О.В.)</w:t>
            </w:r>
          </w:p>
        </w:tc>
        <w:tc>
          <w:tcPr>
            <w:tcW w:w="2993" w:type="dxa"/>
            <w:vMerge w:val="restart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ДПИ «Подари себе праздник»</w:t>
            </w: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Самохвалова</w:t>
            </w:r>
            <w:proofErr w:type="spellEnd"/>
            <w:r w:rsidRPr="00ED38E8">
              <w:rPr>
                <w:color w:val="auto"/>
              </w:rPr>
              <w:t xml:space="preserve"> Алина</w:t>
            </w:r>
          </w:p>
        </w:tc>
        <w:tc>
          <w:tcPr>
            <w:tcW w:w="1884" w:type="dxa"/>
          </w:tcPr>
          <w:p w:rsidR="00742CF2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Рогожина Александра</w:t>
            </w:r>
          </w:p>
        </w:tc>
        <w:tc>
          <w:tcPr>
            <w:tcW w:w="1884" w:type="dxa"/>
          </w:tcPr>
          <w:p w:rsidR="00742CF2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Кривоносенко</w:t>
            </w:r>
            <w:proofErr w:type="spellEnd"/>
            <w:r w:rsidRPr="00ED38E8">
              <w:rPr>
                <w:color w:val="auto"/>
              </w:rPr>
              <w:t xml:space="preserve"> Виктория</w:t>
            </w:r>
          </w:p>
        </w:tc>
        <w:tc>
          <w:tcPr>
            <w:tcW w:w="1884" w:type="dxa"/>
          </w:tcPr>
          <w:p w:rsidR="00742CF2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Куртеева</w:t>
            </w:r>
            <w:proofErr w:type="spellEnd"/>
            <w:r w:rsidRPr="00ED38E8">
              <w:rPr>
                <w:color w:val="auto"/>
              </w:rPr>
              <w:t xml:space="preserve"> Кристина</w:t>
            </w:r>
          </w:p>
        </w:tc>
        <w:tc>
          <w:tcPr>
            <w:tcW w:w="1884" w:type="dxa"/>
          </w:tcPr>
          <w:p w:rsidR="00742CF2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AB767E" w:rsidRPr="00ED38E8" w:rsidTr="003D131A">
        <w:tc>
          <w:tcPr>
            <w:tcW w:w="424" w:type="dxa"/>
            <w:vMerge/>
          </w:tcPr>
          <w:p w:rsidR="00AB767E" w:rsidRPr="00ED38E8" w:rsidRDefault="00AB767E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AB767E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AB767E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AB767E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Плескач</w:t>
            </w:r>
            <w:proofErr w:type="spellEnd"/>
            <w:r w:rsidRPr="00ED38E8">
              <w:rPr>
                <w:color w:val="auto"/>
              </w:rPr>
              <w:t xml:space="preserve"> Людмила</w:t>
            </w:r>
          </w:p>
        </w:tc>
        <w:tc>
          <w:tcPr>
            <w:tcW w:w="1884" w:type="dxa"/>
          </w:tcPr>
          <w:p w:rsidR="00AB767E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Арутюнян Надежда</w:t>
            </w:r>
          </w:p>
        </w:tc>
        <w:tc>
          <w:tcPr>
            <w:tcW w:w="1884" w:type="dxa"/>
          </w:tcPr>
          <w:p w:rsidR="00742CF2" w:rsidRPr="00ED38E8" w:rsidRDefault="00AB767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 w:val="restart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ДПИ «Радуга Талантов»</w:t>
            </w: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Рогожина Александра</w:t>
            </w:r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Кривоносенко</w:t>
            </w:r>
            <w:proofErr w:type="spellEnd"/>
            <w:r w:rsidRPr="00ED38E8">
              <w:rPr>
                <w:color w:val="auto"/>
              </w:rPr>
              <w:t xml:space="preserve"> Виктория</w:t>
            </w:r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742CF2" w:rsidRPr="00ED38E8" w:rsidTr="003D131A">
        <w:tc>
          <w:tcPr>
            <w:tcW w:w="424" w:type="dxa"/>
            <w:vMerge/>
          </w:tcPr>
          <w:p w:rsidR="00742CF2" w:rsidRPr="00ED38E8" w:rsidRDefault="00742CF2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Самохвалова</w:t>
            </w:r>
            <w:proofErr w:type="spellEnd"/>
            <w:r w:rsidRPr="00ED38E8">
              <w:rPr>
                <w:color w:val="auto"/>
              </w:rPr>
              <w:t xml:space="preserve"> Алина</w:t>
            </w:r>
          </w:p>
        </w:tc>
        <w:tc>
          <w:tcPr>
            <w:tcW w:w="1884" w:type="dxa"/>
          </w:tcPr>
          <w:p w:rsidR="00742CF2" w:rsidRPr="00ED38E8" w:rsidRDefault="00742CF2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7B7101" w:rsidRPr="00ED38E8" w:rsidTr="003D131A">
        <w:tc>
          <w:tcPr>
            <w:tcW w:w="424" w:type="dxa"/>
            <w:vMerge w:val="restart"/>
          </w:tcPr>
          <w:p w:rsidR="007B7101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3.</w:t>
            </w:r>
          </w:p>
        </w:tc>
        <w:tc>
          <w:tcPr>
            <w:tcW w:w="2307" w:type="dxa"/>
            <w:vMerge w:val="restart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«МЭДЭ» (рук. Матвеева Т.Б.)</w:t>
            </w:r>
          </w:p>
        </w:tc>
        <w:tc>
          <w:tcPr>
            <w:tcW w:w="2993" w:type="dxa"/>
            <w:vMerge w:val="restart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рисунков «Волшебные краски северной сказки»</w:t>
            </w:r>
          </w:p>
        </w:tc>
        <w:tc>
          <w:tcPr>
            <w:tcW w:w="1835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Самохвалова</w:t>
            </w:r>
            <w:proofErr w:type="spellEnd"/>
            <w:r w:rsidRPr="00ED38E8">
              <w:rPr>
                <w:color w:val="auto"/>
              </w:rPr>
              <w:t xml:space="preserve"> Алина</w:t>
            </w:r>
          </w:p>
        </w:tc>
        <w:tc>
          <w:tcPr>
            <w:tcW w:w="1884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7B7101" w:rsidRPr="00ED38E8" w:rsidTr="003D131A">
        <w:tc>
          <w:tcPr>
            <w:tcW w:w="424" w:type="dxa"/>
            <w:vMerge/>
          </w:tcPr>
          <w:p w:rsidR="007B7101" w:rsidRPr="00ED38E8" w:rsidRDefault="007B7101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Воеводина Виктория</w:t>
            </w:r>
          </w:p>
        </w:tc>
        <w:tc>
          <w:tcPr>
            <w:tcW w:w="1884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7B7101" w:rsidRPr="00ED38E8" w:rsidTr="003D131A">
        <w:tc>
          <w:tcPr>
            <w:tcW w:w="424" w:type="dxa"/>
            <w:vMerge/>
          </w:tcPr>
          <w:p w:rsidR="007B7101" w:rsidRPr="00ED38E8" w:rsidRDefault="007B7101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 w:val="restart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Конкурс сочинений «Богата земля </w:t>
            </w:r>
            <w:proofErr w:type="spellStart"/>
            <w:r w:rsidRPr="00ED38E8">
              <w:rPr>
                <w:color w:val="auto"/>
              </w:rPr>
              <w:t>Ульчская</w:t>
            </w:r>
            <w:proofErr w:type="spellEnd"/>
            <w:r w:rsidRPr="00ED38E8">
              <w:rPr>
                <w:color w:val="auto"/>
              </w:rPr>
              <w:t>»</w:t>
            </w:r>
          </w:p>
        </w:tc>
        <w:tc>
          <w:tcPr>
            <w:tcW w:w="1835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Канчуга</w:t>
            </w:r>
            <w:proofErr w:type="spellEnd"/>
            <w:r w:rsidRPr="00ED38E8">
              <w:rPr>
                <w:color w:val="auto"/>
              </w:rPr>
              <w:t xml:space="preserve"> Ерофей</w:t>
            </w:r>
          </w:p>
        </w:tc>
        <w:tc>
          <w:tcPr>
            <w:tcW w:w="1884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7B7101" w:rsidRPr="00ED38E8" w:rsidTr="003D131A">
        <w:tc>
          <w:tcPr>
            <w:tcW w:w="424" w:type="dxa"/>
            <w:vMerge/>
          </w:tcPr>
          <w:p w:rsidR="007B7101" w:rsidRPr="00ED38E8" w:rsidRDefault="007B7101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Воеводина Виктория</w:t>
            </w:r>
          </w:p>
        </w:tc>
        <w:tc>
          <w:tcPr>
            <w:tcW w:w="1884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7B7101" w:rsidRPr="00ED38E8" w:rsidTr="003D131A">
        <w:tc>
          <w:tcPr>
            <w:tcW w:w="424" w:type="dxa"/>
            <w:vMerge/>
          </w:tcPr>
          <w:p w:rsidR="007B7101" w:rsidRPr="00ED38E8" w:rsidRDefault="007B7101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Инсценировки «Сказка мудростью богата»</w:t>
            </w:r>
          </w:p>
        </w:tc>
        <w:tc>
          <w:tcPr>
            <w:tcW w:w="1835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Коллективная работа (5 человек)</w:t>
            </w:r>
          </w:p>
        </w:tc>
        <w:tc>
          <w:tcPr>
            <w:tcW w:w="1884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7B7101" w:rsidRPr="00ED38E8" w:rsidTr="003D131A">
        <w:tc>
          <w:tcPr>
            <w:tcW w:w="424" w:type="dxa"/>
            <w:vMerge/>
          </w:tcPr>
          <w:p w:rsidR="007B7101" w:rsidRPr="00ED38E8" w:rsidRDefault="007B7101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Фестиваль детско-юношеского </w:t>
            </w:r>
            <w:r w:rsidRPr="00ED38E8">
              <w:rPr>
                <w:color w:val="auto"/>
              </w:rPr>
              <w:lastRenderedPageBreak/>
              <w:t>творчества «Звёзды над проливом»</w:t>
            </w:r>
          </w:p>
        </w:tc>
        <w:tc>
          <w:tcPr>
            <w:tcW w:w="1835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 xml:space="preserve">Коллективная работа (6 </w:t>
            </w:r>
            <w:r w:rsidRPr="00ED38E8">
              <w:rPr>
                <w:color w:val="auto"/>
              </w:rPr>
              <w:lastRenderedPageBreak/>
              <w:t>человек)</w:t>
            </w:r>
          </w:p>
        </w:tc>
        <w:tc>
          <w:tcPr>
            <w:tcW w:w="1884" w:type="dxa"/>
          </w:tcPr>
          <w:p w:rsidR="007B7101" w:rsidRPr="00ED38E8" w:rsidRDefault="007B7101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>Диплом участника</w:t>
            </w:r>
          </w:p>
        </w:tc>
      </w:tr>
      <w:tr w:rsidR="00C57659" w:rsidRPr="00ED38E8" w:rsidTr="003D131A">
        <w:tc>
          <w:tcPr>
            <w:tcW w:w="424" w:type="dxa"/>
            <w:vMerge w:val="restart"/>
          </w:tcPr>
          <w:p w:rsidR="00C57659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>4.</w:t>
            </w:r>
          </w:p>
        </w:tc>
        <w:tc>
          <w:tcPr>
            <w:tcW w:w="2307" w:type="dxa"/>
            <w:vMerge w:val="restart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«</w:t>
            </w:r>
            <w:proofErr w:type="spellStart"/>
            <w:r w:rsidRPr="00ED38E8">
              <w:rPr>
                <w:color w:val="auto"/>
              </w:rPr>
              <w:t>Умейка</w:t>
            </w:r>
            <w:proofErr w:type="spellEnd"/>
            <w:r w:rsidRPr="00ED38E8">
              <w:rPr>
                <w:color w:val="auto"/>
              </w:rPr>
              <w:t xml:space="preserve">» (рук. </w:t>
            </w:r>
            <w:proofErr w:type="spellStart"/>
            <w:r w:rsidRPr="00ED38E8">
              <w:rPr>
                <w:color w:val="auto"/>
              </w:rPr>
              <w:t>Цунская</w:t>
            </w:r>
            <w:proofErr w:type="spellEnd"/>
            <w:r w:rsidRPr="00ED38E8">
              <w:rPr>
                <w:color w:val="auto"/>
              </w:rPr>
              <w:t xml:space="preserve"> С.В.)</w:t>
            </w:r>
          </w:p>
        </w:tc>
        <w:tc>
          <w:tcPr>
            <w:tcW w:w="2993" w:type="dxa"/>
            <w:vMerge w:val="restart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ДПИ «Подари себе праздник»</w:t>
            </w:r>
          </w:p>
        </w:tc>
        <w:tc>
          <w:tcPr>
            <w:tcW w:w="1835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Калинин Иван</w:t>
            </w:r>
          </w:p>
        </w:tc>
        <w:tc>
          <w:tcPr>
            <w:tcW w:w="1884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C57659" w:rsidRPr="00ED38E8" w:rsidTr="003D131A">
        <w:tc>
          <w:tcPr>
            <w:tcW w:w="424" w:type="dxa"/>
            <w:vMerge/>
          </w:tcPr>
          <w:p w:rsidR="00C57659" w:rsidRPr="00ED38E8" w:rsidRDefault="00C5765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Вдовкина</w:t>
            </w:r>
            <w:proofErr w:type="spellEnd"/>
            <w:r w:rsidRPr="00ED38E8">
              <w:rPr>
                <w:color w:val="auto"/>
              </w:rPr>
              <w:t xml:space="preserve"> Алёна</w:t>
            </w:r>
          </w:p>
        </w:tc>
        <w:tc>
          <w:tcPr>
            <w:tcW w:w="1884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C57659" w:rsidRPr="00ED38E8" w:rsidTr="003D131A">
        <w:tc>
          <w:tcPr>
            <w:tcW w:w="424" w:type="dxa"/>
            <w:vMerge/>
          </w:tcPr>
          <w:p w:rsidR="00C57659" w:rsidRPr="00ED38E8" w:rsidRDefault="00C5765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Овчинникова</w:t>
            </w:r>
            <w:proofErr w:type="spellEnd"/>
            <w:r w:rsidRPr="00ED38E8">
              <w:rPr>
                <w:color w:val="auto"/>
              </w:rPr>
              <w:t xml:space="preserve"> Ярослава</w:t>
            </w:r>
          </w:p>
        </w:tc>
        <w:tc>
          <w:tcPr>
            <w:tcW w:w="1884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C57659" w:rsidRPr="00ED38E8" w:rsidTr="003D131A">
        <w:tc>
          <w:tcPr>
            <w:tcW w:w="424" w:type="dxa"/>
            <w:vMerge/>
          </w:tcPr>
          <w:p w:rsidR="00C57659" w:rsidRPr="00ED38E8" w:rsidRDefault="00C5765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Черных Татьяна</w:t>
            </w:r>
          </w:p>
        </w:tc>
        <w:tc>
          <w:tcPr>
            <w:tcW w:w="1884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C57659" w:rsidRPr="00ED38E8" w:rsidTr="003D131A">
        <w:tc>
          <w:tcPr>
            <w:tcW w:w="424" w:type="dxa"/>
            <w:vMerge/>
          </w:tcPr>
          <w:p w:rsidR="00C57659" w:rsidRPr="00ED38E8" w:rsidRDefault="00C5765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Коллективная работа</w:t>
            </w:r>
          </w:p>
        </w:tc>
        <w:tc>
          <w:tcPr>
            <w:tcW w:w="1884" w:type="dxa"/>
          </w:tcPr>
          <w:p w:rsidR="00C57659" w:rsidRPr="00ED38E8" w:rsidRDefault="00C5765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1A7837" w:rsidRPr="00ED38E8" w:rsidTr="003D131A">
        <w:tc>
          <w:tcPr>
            <w:tcW w:w="424" w:type="dxa"/>
          </w:tcPr>
          <w:p w:rsidR="001A7837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5.</w:t>
            </w:r>
          </w:p>
        </w:tc>
        <w:tc>
          <w:tcPr>
            <w:tcW w:w="2307" w:type="dxa"/>
          </w:tcPr>
          <w:p w:rsidR="001A7837" w:rsidRPr="00ED38E8" w:rsidRDefault="00863F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ДТО «</w:t>
            </w:r>
            <w:proofErr w:type="spellStart"/>
            <w:r w:rsidRPr="00ED38E8">
              <w:rPr>
                <w:color w:val="auto"/>
              </w:rPr>
              <w:t>Ивона</w:t>
            </w:r>
            <w:proofErr w:type="spellEnd"/>
            <w:r w:rsidRPr="00ED38E8">
              <w:rPr>
                <w:color w:val="auto"/>
              </w:rPr>
              <w:t>» (рук. Ильина Н.Г.)</w:t>
            </w:r>
          </w:p>
        </w:tc>
        <w:tc>
          <w:tcPr>
            <w:tcW w:w="2993" w:type="dxa"/>
          </w:tcPr>
          <w:p w:rsidR="001A7837" w:rsidRPr="00ED38E8" w:rsidRDefault="00863F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Фестиваль детско-юношеского творчества «Звёзды над проливом»</w:t>
            </w:r>
          </w:p>
        </w:tc>
        <w:tc>
          <w:tcPr>
            <w:tcW w:w="1835" w:type="dxa"/>
          </w:tcPr>
          <w:p w:rsidR="001A7837" w:rsidRPr="00ED38E8" w:rsidRDefault="00863F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Коллективная работа (16 человек)</w:t>
            </w:r>
          </w:p>
        </w:tc>
        <w:tc>
          <w:tcPr>
            <w:tcW w:w="1884" w:type="dxa"/>
          </w:tcPr>
          <w:p w:rsidR="001A7837" w:rsidRPr="00ED38E8" w:rsidRDefault="00863F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863F3D" w:rsidRPr="00ED38E8" w:rsidTr="003D131A">
        <w:tc>
          <w:tcPr>
            <w:tcW w:w="424" w:type="dxa"/>
          </w:tcPr>
          <w:p w:rsidR="00863F3D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6.</w:t>
            </w:r>
          </w:p>
        </w:tc>
        <w:tc>
          <w:tcPr>
            <w:tcW w:w="2307" w:type="dxa"/>
          </w:tcPr>
          <w:p w:rsidR="00863F3D" w:rsidRPr="00ED38E8" w:rsidRDefault="00863F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ДТО «Чудеса в решете»</w:t>
            </w:r>
            <w:r w:rsidR="00510EDF" w:rsidRPr="00ED38E8">
              <w:rPr>
                <w:color w:val="auto"/>
              </w:rPr>
              <w:t xml:space="preserve"> (рук. Козырева М.А.)</w:t>
            </w:r>
          </w:p>
        </w:tc>
        <w:tc>
          <w:tcPr>
            <w:tcW w:w="2993" w:type="dxa"/>
          </w:tcPr>
          <w:p w:rsidR="00863F3D" w:rsidRPr="00ED38E8" w:rsidRDefault="00863F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Фестиваль детско-юношеского творчества «Звёзды над проливом»</w:t>
            </w:r>
          </w:p>
        </w:tc>
        <w:tc>
          <w:tcPr>
            <w:tcW w:w="1835" w:type="dxa"/>
          </w:tcPr>
          <w:p w:rsidR="00863F3D" w:rsidRPr="00ED38E8" w:rsidRDefault="00863F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Коллективная работа (8 человек)</w:t>
            </w:r>
          </w:p>
        </w:tc>
        <w:tc>
          <w:tcPr>
            <w:tcW w:w="1884" w:type="dxa"/>
          </w:tcPr>
          <w:p w:rsidR="00863F3D" w:rsidRPr="00ED38E8" w:rsidRDefault="00863F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BD765E" w:rsidRPr="00ED38E8" w:rsidTr="003D131A">
        <w:tc>
          <w:tcPr>
            <w:tcW w:w="424" w:type="dxa"/>
            <w:vMerge w:val="restart"/>
          </w:tcPr>
          <w:p w:rsidR="00BD765E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7.</w:t>
            </w:r>
          </w:p>
        </w:tc>
        <w:tc>
          <w:tcPr>
            <w:tcW w:w="2307" w:type="dxa"/>
            <w:vMerge w:val="restart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«Сказочная страна» (рук. Воеводина В.Б.)</w:t>
            </w:r>
          </w:p>
        </w:tc>
        <w:tc>
          <w:tcPr>
            <w:tcW w:w="2993" w:type="dxa"/>
            <w:vMerge w:val="restart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ДПИ «Подари себе праздник»</w:t>
            </w:r>
          </w:p>
        </w:tc>
        <w:tc>
          <w:tcPr>
            <w:tcW w:w="1835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Воропаева Софья</w:t>
            </w:r>
          </w:p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Куйвашева</w:t>
            </w:r>
            <w:proofErr w:type="spellEnd"/>
            <w:r w:rsidRPr="00ED38E8">
              <w:rPr>
                <w:color w:val="auto"/>
              </w:rPr>
              <w:t xml:space="preserve"> Мария</w:t>
            </w:r>
          </w:p>
        </w:tc>
        <w:tc>
          <w:tcPr>
            <w:tcW w:w="1884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BD765E" w:rsidRPr="00ED38E8" w:rsidTr="003D131A">
        <w:tc>
          <w:tcPr>
            <w:tcW w:w="424" w:type="dxa"/>
            <w:vMerge/>
          </w:tcPr>
          <w:p w:rsidR="00BD765E" w:rsidRPr="00ED38E8" w:rsidRDefault="00BD765E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Воеводина Виктория</w:t>
            </w:r>
          </w:p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Кузьминский</w:t>
            </w:r>
            <w:proofErr w:type="spellEnd"/>
            <w:r w:rsidRPr="00ED38E8">
              <w:rPr>
                <w:color w:val="auto"/>
              </w:rPr>
              <w:t xml:space="preserve"> Владимир</w:t>
            </w:r>
          </w:p>
        </w:tc>
        <w:tc>
          <w:tcPr>
            <w:tcW w:w="1884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BD765E" w:rsidRPr="00ED38E8" w:rsidTr="003D131A">
        <w:tc>
          <w:tcPr>
            <w:tcW w:w="424" w:type="dxa"/>
            <w:vMerge/>
          </w:tcPr>
          <w:p w:rsidR="00BD765E" w:rsidRPr="00ED38E8" w:rsidRDefault="00BD765E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Ерусланова Дарья</w:t>
            </w:r>
          </w:p>
        </w:tc>
        <w:tc>
          <w:tcPr>
            <w:tcW w:w="1884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BD765E" w:rsidRPr="00ED38E8" w:rsidTr="003D131A">
        <w:tc>
          <w:tcPr>
            <w:tcW w:w="424" w:type="dxa"/>
            <w:vMerge/>
          </w:tcPr>
          <w:p w:rsidR="00BD765E" w:rsidRPr="00ED38E8" w:rsidRDefault="00BD765E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 w:val="restart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рисунков «Мой любимый персонаж»</w:t>
            </w:r>
          </w:p>
        </w:tc>
        <w:tc>
          <w:tcPr>
            <w:tcW w:w="1835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Олесик</w:t>
            </w:r>
            <w:proofErr w:type="spellEnd"/>
            <w:r w:rsidRPr="00ED38E8">
              <w:rPr>
                <w:color w:val="auto"/>
              </w:rPr>
              <w:t xml:space="preserve"> Михаил</w:t>
            </w:r>
          </w:p>
        </w:tc>
        <w:tc>
          <w:tcPr>
            <w:tcW w:w="1884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BD765E" w:rsidRPr="00ED38E8" w:rsidTr="003D131A">
        <w:tc>
          <w:tcPr>
            <w:tcW w:w="424" w:type="dxa"/>
            <w:vMerge/>
          </w:tcPr>
          <w:p w:rsidR="00BD765E" w:rsidRPr="00ED38E8" w:rsidRDefault="00BD765E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Ландыш Анна</w:t>
            </w:r>
          </w:p>
        </w:tc>
        <w:tc>
          <w:tcPr>
            <w:tcW w:w="1884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BD765E" w:rsidRPr="00ED38E8" w:rsidTr="003D131A">
        <w:tc>
          <w:tcPr>
            <w:tcW w:w="424" w:type="dxa"/>
            <w:vMerge/>
          </w:tcPr>
          <w:p w:rsidR="00BD765E" w:rsidRPr="00ED38E8" w:rsidRDefault="00BD765E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 w:val="restart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ДПИ «Радуга Талантов»</w:t>
            </w:r>
          </w:p>
        </w:tc>
        <w:tc>
          <w:tcPr>
            <w:tcW w:w="1835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Куйвашева</w:t>
            </w:r>
            <w:proofErr w:type="spellEnd"/>
            <w:r w:rsidRPr="00ED38E8">
              <w:rPr>
                <w:color w:val="auto"/>
              </w:rPr>
              <w:t xml:space="preserve"> Мария</w:t>
            </w:r>
          </w:p>
        </w:tc>
        <w:tc>
          <w:tcPr>
            <w:tcW w:w="1884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BD765E" w:rsidRPr="00ED38E8" w:rsidTr="003D131A">
        <w:tc>
          <w:tcPr>
            <w:tcW w:w="424" w:type="dxa"/>
            <w:vMerge/>
          </w:tcPr>
          <w:p w:rsidR="00BD765E" w:rsidRPr="00ED38E8" w:rsidRDefault="00BD765E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Баландин</w:t>
            </w:r>
            <w:proofErr w:type="spellEnd"/>
            <w:r w:rsidRPr="00ED38E8">
              <w:rPr>
                <w:color w:val="auto"/>
              </w:rPr>
              <w:t xml:space="preserve"> Юрий</w:t>
            </w:r>
          </w:p>
        </w:tc>
        <w:tc>
          <w:tcPr>
            <w:tcW w:w="1884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BD765E" w:rsidRPr="00ED38E8" w:rsidTr="003D131A">
        <w:tc>
          <w:tcPr>
            <w:tcW w:w="424" w:type="dxa"/>
            <w:vMerge/>
          </w:tcPr>
          <w:p w:rsidR="00BD765E" w:rsidRPr="00ED38E8" w:rsidRDefault="00BD765E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Беляева Елена </w:t>
            </w:r>
          </w:p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Куйвашева</w:t>
            </w:r>
            <w:proofErr w:type="spellEnd"/>
            <w:r w:rsidRPr="00ED38E8">
              <w:rPr>
                <w:color w:val="auto"/>
              </w:rPr>
              <w:t xml:space="preserve"> Мария</w:t>
            </w:r>
          </w:p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84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BD765E" w:rsidRPr="00ED38E8" w:rsidTr="003D131A">
        <w:tc>
          <w:tcPr>
            <w:tcW w:w="424" w:type="dxa"/>
            <w:vMerge/>
          </w:tcPr>
          <w:p w:rsidR="00BD765E" w:rsidRPr="00ED38E8" w:rsidRDefault="00BD765E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Хатхил</w:t>
            </w:r>
            <w:proofErr w:type="spellEnd"/>
            <w:r w:rsidRPr="00ED38E8">
              <w:rPr>
                <w:color w:val="auto"/>
              </w:rPr>
              <w:t xml:space="preserve"> Ксения</w:t>
            </w:r>
          </w:p>
        </w:tc>
        <w:tc>
          <w:tcPr>
            <w:tcW w:w="1884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BD765E" w:rsidRPr="00ED38E8" w:rsidTr="003D131A">
        <w:tc>
          <w:tcPr>
            <w:tcW w:w="424" w:type="dxa"/>
          </w:tcPr>
          <w:p w:rsidR="00BD765E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8.</w:t>
            </w:r>
          </w:p>
        </w:tc>
        <w:tc>
          <w:tcPr>
            <w:tcW w:w="2307" w:type="dxa"/>
          </w:tcPr>
          <w:p w:rsidR="00BD765E" w:rsidRPr="00ED38E8" w:rsidRDefault="00A1709C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«Улыбка» рук. (</w:t>
            </w:r>
            <w:proofErr w:type="spellStart"/>
            <w:r w:rsidRPr="00ED38E8">
              <w:rPr>
                <w:color w:val="auto"/>
              </w:rPr>
              <w:t>Мицкая</w:t>
            </w:r>
            <w:proofErr w:type="spellEnd"/>
            <w:r w:rsidRPr="00ED38E8">
              <w:rPr>
                <w:color w:val="auto"/>
              </w:rPr>
              <w:t xml:space="preserve"> Н.В.)</w:t>
            </w:r>
          </w:p>
        </w:tc>
        <w:tc>
          <w:tcPr>
            <w:tcW w:w="2993" w:type="dxa"/>
          </w:tcPr>
          <w:p w:rsidR="00BD765E" w:rsidRPr="00ED38E8" w:rsidRDefault="00A1709C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Фестиваль детско-юношеского </w:t>
            </w:r>
            <w:r w:rsidRPr="00ED38E8">
              <w:rPr>
                <w:color w:val="auto"/>
              </w:rPr>
              <w:lastRenderedPageBreak/>
              <w:t>творчества «Звёзды над проливом»</w:t>
            </w:r>
          </w:p>
        </w:tc>
        <w:tc>
          <w:tcPr>
            <w:tcW w:w="1835" w:type="dxa"/>
          </w:tcPr>
          <w:p w:rsidR="00BD765E" w:rsidRPr="00ED38E8" w:rsidRDefault="00A1709C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 xml:space="preserve">Коллективная работа (8 </w:t>
            </w:r>
            <w:r w:rsidRPr="00ED38E8">
              <w:rPr>
                <w:color w:val="auto"/>
              </w:rPr>
              <w:lastRenderedPageBreak/>
              <w:t>человек)</w:t>
            </w:r>
          </w:p>
        </w:tc>
        <w:tc>
          <w:tcPr>
            <w:tcW w:w="1884" w:type="dxa"/>
          </w:tcPr>
          <w:p w:rsidR="00BD765E" w:rsidRPr="00ED38E8" w:rsidRDefault="00A1709C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>Диплом участника</w:t>
            </w:r>
          </w:p>
        </w:tc>
      </w:tr>
      <w:tr w:rsidR="00027A47" w:rsidRPr="00ED38E8" w:rsidTr="003D131A">
        <w:tc>
          <w:tcPr>
            <w:tcW w:w="424" w:type="dxa"/>
            <w:vMerge w:val="restart"/>
          </w:tcPr>
          <w:p w:rsidR="00027A47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>9.</w:t>
            </w:r>
          </w:p>
        </w:tc>
        <w:tc>
          <w:tcPr>
            <w:tcW w:w="2307" w:type="dxa"/>
            <w:vMerge w:val="restart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«Пользователь ЭВТ» (рук. </w:t>
            </w:r>
            <w:proofErr w:type="spellStart"/>
            <w:r w:rsidRPr="00ED38E8">
              <w:rPr>
                <w:color w:val="auto"/>
              </w:rPr>
              <w:t>Пызгун</w:t>
            </w:r>
            <w:proofErr w:type="spellEnd"/>
            <w:r w:rsidRPr="00ED38E8">
              <w:rPr>
                <w:color w:val="auto"/>
              </w:rPr>
              <w:t xml:space="preserve"> С.Ф.)</w:t>
            </w:r>
          </w:p>
        </w:tc>
        <w:tc>
          <w:tcPr>
            <w:tcW w:w="2993" w:type="dxa"/>
            <w:vMerge w:val="restart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открыток с использованием компьютерных технологий «С Днём Победы»</w:t>
            </w:r>
          </w:p>
        </w:tc>
        <w:tc>
          <w:tcPr>
            <w:tcW w:w="1835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Иргу Злата</w:t>
            </w:r>
          </w:p>
        </w:tc>
        <w:tc>
          <w:tcPr>
            <w:tcW w:w="1884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027A47" w:rsidRPr="00ED38E8" w:rsidTr="003D131A">
        <w:tc>
          <w:tcPr>
            <w:tcW w:w="424" w:type="dxa"/>
            <w:vMerge/>
          </w:tcPr>
          <w:p w:rsidR="00027A47" w:rsidRPr="00ED38E8" w:rsidRDefault="00027A47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Курипченко</w:t>
            </w:r>
            <w:proofErr w:type="spellEnd"/>
            <w:r w:rsidRPr="00ED38E8">
              <w:rPr>
                <w:color w:val="auto"/>
              </w:rPr>
              <w:t xml:space="preserve"> Светлана</w:t>
            </w:r>
          </w:p>
        </w:tc>
        <w:tc>
          <w:tcPr>
            <w:tcW w:w="1884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027A47" w:rsidRPr="00ED38E8" w:rsidTr="003D131A">
        <w:tc>
          <w:tcPr>
            <w:tcW w:w="424" w:type="dxa"/>
            <w:vMerge/>
          </w:tcPr>
          <w:p w:rsidR="00027A47" w:rsidRPr="00ED38E8" w:rsidRDefault="00027A47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Пызгун</w:t>
            </w:r>
            <w:proofErr w:type="spellEnd"/>
            <w:r w:rsidRPr="00ED38E8">
              <w:rPr>
                <w:color w:val="auto"/>
              </w:rPr>
              <w:t xml:space="preserve"> </w:t>
            </w:r>
            <w:proofErr w:type="spellStart"/>
            <w:r w:rsidRPr="00ED38E8">
              <w:rPr>
                <w:color w:val="auto"/>
              </w:rPr>
              <w:t>Сабрина</w:t>
            </w:r>
            <w:proofErr w:type="spellEnd"/>
          </w:p>
        </w:tc>
        <w:tc>
          <w:tcPr>
            <w:tcW w:w="1884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BD765E" w:rsidRPr="00ED38E8" w:rsidTr="003D131A">
        <w:tc>
          <w:tcPr>
            <w:tcW w:w="424" w:type="dxa"/>
          </w:tcPr>
          <w:p w:rsidR="00BD765E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10.</w:t>
            </w:r>
          </w:p>
        </w:tc>
        <w:tc>
          <w:tcPr>
            <w:tcW w:w="2307" w:type="dxa"/>
          </w:tcPr>
          <w:p w:rsidR="00BD765E" w:rsidRPr="00ED38E8" w:rsidRDefault="005D62A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Спортивная секция по баскетболу (рук. Киселев С.В.)</w:t>
            </w:r>
          </w:p>
        </w:tc>
        <w:tc>
          <w:tcPr>
            <w:tcW w:w="2993" w:type="dxa"/>
          </w:tcPr>
          <w:p w:rsidR="00BD765E" w:rsidRPr="00ED38E8" w:rsidRDefault="005D62A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Спартакиада учащихся общеобразовательных учреждений Ульчского муниципального района </w:t>
            </w:r>
          </w:p>
        </w:tc>
        <w:tc>
          <w:tcPr>
            <w:tcW w:w="1835" w:type="dxa"/>
          </w:tcPr>
          <w:p w:rsidR="00BD765E" w:rsidRPr="00ED38E8" w:rsidRDefault="005D62A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Команда (7 человек)</w:t>
            </w:r>
          </w:p>
        </w:tc>
        <w:tc>
          <w:tcPr>
            <w:tcW w:w="1884" w:type="dxa"/>
          </w:tcPr>
          <w:p w:rsidR="00BD765E" w:rsidRPr="00ED38E8" w:rsidRDefault="005D62A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BD765E" w:rsidRPr="00ED38E8" w:rsidTr="003D131A">
        <w:tc>
          <w:tcPr>
            <w:tcW w:w="9443" w:type="dxa"/>
            <w:gridSpan w:val="5"/>
          </w:tcPr>
          <w:p w:rsidR="00BD765E" w:rsidRPr="00ED38E8" w:rsidRDefault="009418EB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</w:t>
            </w:r>
            <w:r w:rsidR="00BD765E" w:rsidRPr="00ED38E8">
              <w:rPr>
                <w:color w:val="auto"/>
              </w:rPr>
              <w:t>раевой уровень</w:t>
            </w:r>
          </w:p>
        </w:tc>
      </w:tr>
      <w:tr w:rsidR="00BD765E" w:rsidRPr="00ED38E8" w:rsidTr="003D131A">
        <w:tc>
          <w:tcPr>
            <w:tcW w:w="424" w:type="dxa"/>
          </w:tcPr>
          <w:p w:rsidR="00BD765E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1.</w:t>
            </w:r>
          </w:p>
        </w:tc>
        <w:tc>
          <w:tcPr>
            <w:tcW w:w="2307" w:type="dxa"/>
          </w:tcPr>
          <w:p w:rsidR="00BD765E" w:rsidRPr="00ED38E8" w:rsidRDefault="00BD765E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ДТО «</w:t>
            </w:r>
            <w:proofErr w:type="spellStart"/>
            <w:r w:rsidRPr="00ED38E8">
              <w:rPr>
                <w:color w:val="auto"/>
              </w:rPr>
              <w:t>Ивона</w:t>
            </w:r>
            <w:proofErr w:type="spellEnd"/>
            <w:r w:rsidRPr="00ED38E8">
              <w:rPr>
                <w:color w:val="auto"/>
              </w:rPr>
              <w:t>» (рук. Ильина Н.Г.)</w:t>
            </w:r>
          </w:p>
        </w:tc>
        <w:tc>
          <w:tcPr>
            <w:tcW w:w="2993" w:type="dxa"/>
          </w:tcPr>
          <w:p w:rsidR="00BD765E" w:rsidRPr="00ED38E8" w:rsidRDefault="008A42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Фестиваль народного творчества «</w:t>
            </w:r>
            <w:proofErr w:type="spellStart"/>
            <w:r w:rsidRPr="00ED38E8">
              <w:rPr>
                <w:color w:val="auto"/>
              </w:rPr>
              <w:t>Карагод</w:t>
            </w:r>
            <w:proofErr w:type="spellEnd"/>
            <w:r w:rsidRPr="00ED38E8">
              <w:rPr>
                <w:color w:val="auto"/>
              </w:rPr>
              <w:t>»</w:t>
            </w:r>
          </w:p>
        </w:tc>
        <w:tc>
          <w:tcPr>
            <w:tcW w:w="1835" w:type="dxa"/>
          </w:tcPr>
          <w:p w:rsidR="00BD765E" w:rsidRPr="00ED38E8" w:rsidRDefault="008A42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Коллективная работа (14 человек)</w:t>
            </w:r>
          </w:p>
        </w:tc>
        <w:tc>
          <w:tcPr>
            <w:tcW w:w="1884" w:type="dxa"/>
          </w:tcPr>
          <w:p w:rsidR="00BD765E" w:rsidRPr="00ED38E8" w:rsidRDefault="008A423D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Диплом участника</w:t>
            </w:r>
          </w:p>
        </w:tc>
      </w:tr>
      <w:tr w:rsidR="00BD765E" w:rsidRPr="00ED38E8" w:rsidTr="003D131A">
        <w:tc>
          <w:tcPr>
            <w:tcW w:w="424" w:type="dxa"/>
          </w:tcPr>
          <w:p w:rsidR="00BD765E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2.</w:t>
            </w:r>
          </w:p>
        </w:tc>
        <w:tc>
          <w:tcPr>
            <w:tcW w:w="2307" w:type="dxa"/>
          </w:tcPr>
          <w:p w:rsidR="00BD765E" w:rsidRPr="00ED38E8" w:rsidRDefault="00E2536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«Мастерская творчества» (рук. Ильин В.Е.)</w:t>
            </w:r>
          </w:p>
        </w:tc>
        <w:tc>
          <w:tcPr>
            <w:tcW w:w="2993" w:type="dxa"/>
          </w:tcPr>
          <w:p w:rsidR="00BD765E" w:rsidRPr="00ED38E8" w:rsidRDefault="00E2536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Фестиваль народного творчества «</w:t>
            </w:r>
            <w:proofErr w:type="spellStart"/>
            <w:r w:rsidRPr="00ED38E8">
              <w:rPr>
                <w:color w:val="auto"/>
              </w:rPr>
              <w:t>Карагод</w:t>
            </w:r>
            <w:proofErr w:type="spellEnd"/>
            <w:r w:rsidRPr="00ED38E8">
              <w:rPr>
                <w:color w:val="auto"/>
              </w:rPr>
              <w:t>»</w:t>
            </w:r>
          </w:p>
        </w:tc>
        <w:tc>
          <w:tcPr>
            <w:tcW w:w="1835" w:type="dxa"/>
          </w:tcPr>
          <w:p w:rsidR="00BD765E" w:rsidRPr="00ED38E8" w:rsidRDefault="00E2536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Коллективная работа (14 человек)</w:t>
            </w:r>
          </w:p>
        </w:tc>
        <w:tc>
          <w:tcPr>
            <w:tcW w:w="1884" w:type="dxa"/>
          </w:tcPr>
          <w:p w:rsidR="00BD765E" w:rsidRPr="00ED38E8" w:rsidRDefault="00EF3884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Диплом участника</w:t>
            </w:r>
          </w:p>
        </w:tc>
      </w:tr>
      <w:tr w:rsidR="007871D9" w:rsidRPr="00ED38E8" w:rsidTr="003D131A">
        <w:tc>
          <w:tcPr>
            <w:tcW w:w="424" w:type="dxa"/>
            <w:vMerge w:val="restart"/>
          </w:tcPr>
          <w:p w:rsidR="007871D9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3.</w:t>
            </w:r>
          </w:p>
        </w:tc>
        <w:tc>
          <w:tcPr>
            <w:tcW w:w="2307" w:type="dxa"/>
            <w:vMerge w:val="restart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«Пользователь ЭВТ» (рук. </w:t>
            </w:r>
            <w:proofErr w:type="spellStart"/>
            <w:r w:rsidRPr="00ED38E8">
              <w:rPr>
                <w:color w:val="auto"/>
              </w:rPr>
              <w:t>Пызгун</w:t>
            </w:r>
            <w:proofErr w:type="spellEnd"/>
            <w:r w:rsidRPr="00ED38E8">
              <w:rPr>
                <w:color w:val="auto"/>
              </w:rPr>
              <w:t xml:space="preserve"> С.Ф.)</w:t>
            </w:r>
          </w:p>
        </w:tc>
        <w:tc>
          <w:tcPr>
            <w:tcW w:w="2993" w:type="dxa"/>
            <w:vMerge w:val="restart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Онлайн-конкурс «что я знаю о Хабаровском крае»</w:t>
            </w: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Пызгун</w:t>
            </w:r>
            <w:proofErr w:type="spellEnd"/>
            <w:r w:rsidRPr="00ED38E8">
              <w:rPr>
                <w:color w:val="auto"/>
              </w:rPr>
              <w:t xml:space="preserve"> </w:t>
            </w:r>
            <w:proofErr w:type="spellStart"/>
            <w:r w:rsidRPr="00ED38E8">
              <w:rPr>
                <w:color w:val="auto"/>
              </w:rPr>
              <w:t>Сабрина</w:t>
            </w:r>
            <w:proofErr w:type="spellEnd"/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Сертификат об участии</w:t>
            </w:r>
          </w:p>
        </w:tc>
      </w:tr>
      <w:tr w:rsidR="007871D9" w:rsidRPr="00ED38E8" w:rsidTr="003D131A">
        <w:tc>
          <w:tcPr>
            <w:tcW w:w="424" w:type="dxa"/>
            <w:vMerge/>
          </w:tcPr>
          <w:p w:rsidR="007871D9" w:rsidRPr="00ED38E8" w:rsidRDefault="007871D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Чаплыгин Дмитрий</w:t>
            </w:r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Сертификат об участии</w:t>
            </w:r>
          </w:p>
        </w:tc>
      </w:tr>
      <w:tr w:rsidR="007871D9" w:rsidRPr="00ED38E8" w:rsidTr="003D131A">
        <w:tc>
          <w:tcPr>
            <w:tcW w:w="424" w:type="dxa"/>
            <w:vMerge/>
          </w:tcPr>
          <w:p w:rsidR="007871D9" w:rsidRPr="00ED38E8" w:rsidRDefault="007871D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 w:val="restart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Онлайн-викторина «С. Есенин, Жизнь и творчество»</w:t>
            </w: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Пызгун</w:t>
            </w:r>
            <w:proofErr w:type="spellEnd"/>
            <w:r w:rsidRPr="00ED38E8">
              <w:rPr>
                <w:color w:val="auto"/>
              </w:rPr>
              <w:t xml:space="preserve"> </w:t>
            </w:r>
            <w:proofErr w:type="spellStart"/>
            <w:r w:rsidRPr="00ED38E8">
              <w:rPr>
                <w:color w:val="auto"/>
              </w:rPr>
              <w:t>Сабрина</w:t>
            </w:r>
            <w:proofErr w:type="spellEnd"/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Сертификат об участии</w:t>
            </w:r>
          </w:p>
        </w:tc>
      </w:tr>
      <w:tr w:rsidR="007871D9" w:rsidRPr="00ED38E8" w:rsidTr="003D131A">
        <w:tc>
          <w:tcPr>
            <w:tcW w:w="424" w:type="dxa"/>
            <w:vMerge/>
          </w:tcPr>
          <w:p w:rsidR="007871D9" w:rsidRPr="00ED38E8" w:rsidRDefault="007871D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Чаплыгин Дмитрий</w:t>
            </w:r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Сертификат об участии</w:t>
            </w:r>
          </w:p>
        </w:tc>
      </w:tr>
      <w:tr w:rsidR="007871D9" w:rsidRPr="00ED38E8" w:rsidTr="003D131A">
        <w:tc>
          <w:tcPr>
            <w:tcW w:w="424" w:type="dxa"/>
            <w:vMerge/>
          </w:tcPr>
          <w:p w:rsidR="007871D9" w:rsidRPr="00ED38E8" w:rsidRDefault="007871D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Иванов Артём</w:t>
            </w:r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Сертификат об участии</w:t>
            </w:r>
          </w:p>
        </w:tc>
      </w:tr>
      <w:tr w:rsidR="007871D9" w:rsidRPr="00ED38E8" w:rsidTr="003D131A">
        <w:tc>
          <w:tcPr>
            <w:tcW w:w="424" w:type="dxa"/>
            <w:vMerge/>
          </w:tcPr>
          <w:p w:rsidR="007871D9" w:rsidRPr="00ED38E8" w:rsidRDefault="007871D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Дедович</w:t>
            </w:r>
            <w:proofErr w:type="spellEnd"/>
            <w:r w:rsidRPr="00ED38E8">
              <w:rPr>
                <w:color w:val="auto"/>
              </w:rPr>
              <w:t xml:space="preserve"> Кирилл</w:t>
            </w:r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Сертификат об участии</w:t>
            </w:r>
          </w:p>
        </w:tc>
      </w:tr>
      <w:tr w:rsidR="007871D9" w:rsidRPr="00ED38E8" w:rsidTr="003D131A">
        <w:tc>
          <w:tcPr>
            <w:tcW w:w="424" w:type="dxa"/>
            <w:vMerge/>
          </w:tcPr>
          <w:p w:rsidR="007871D9" w:rsidRPr="00ED38E8" w:rsidRDefault="007871D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Язин</w:t>
            </w:r>
            <w:proofErr w:type="spellEnd"/>
            <w:r w:rsidRPr="00ED38E8">
              <w:rPr>
                <w:color w:val="auto"/>
              </w:rPr>
              <w:t xml:space="preserve"> Тимофей</w:t>
            </w:r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Сертификат об участии</w:t>
            </w:r>
          </w:p>
        </w:tc>
      </w:tr>
      <w:tr w:rsidR="007871D9" w:rsidRPr="00ED38E8" w:rsidTr="003D131A">
        <w:tc>
          <w:tcPr>
            <w:tcW w:w="424" w:type="dxa"/>
            <w:vMerge/>
          </w:tcPr>
          <w:p w:rsidR="007871D9" w:rsidRPr="00ED38E8" w:rsidRDefault="007871D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 w:val="restart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Викторина «Знаешь ли ты кино?»</w:t>
            </w: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Пызгун</w:t>
            </w:r>
            <w:proofErr w:type="spellEnd"/>
            <w:r w:rsidRPr="00ED38E8">
              <w:rPr>
                <w:color w:val="auto"/>
              </w:rPr>
              <w:t xml:space="preserve"> </w:t>
            </w:r>
            <w:proofErr w:type="spellStart"/>
            <w:r w:rsidRPr="00ED38E8">
              <w:rPr>
                <w:color w:val="auto"/>
              </w:rPr>
              <w:t>Сабрина</w:t>
            </w:r>
            <w:proofErr w:type="spellEnd"/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7871D9" w:rsidRPr="00ED38E8" w:rsidTr="003D131A">
        <w:tc>
          <w:tcPr>
            <w:tcW w:w="424" w:type="dxa"/>
            <w:vMerge/>
          </w:tcPr>
          <w:p w:rsidR="007871D9" w:rsidRPr="00ED38E8" w:rsidRDefault="007871D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Зырянова Дарья</w:t>
            </w:r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7871D9" w:rsidRPr="00ED38E8" w:rsidTr="003D131A">
        <w:tc>
          <w:tcPr>
            <w:tcW w:w="424" w:type="dxa"/>
            <w:vMerge/>
          </w:tcPr>
          <w:p w:rsidR="007871D9" w:rsidRPr="00ED38E8" w:rsidRDefault="007871D9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Чаплыгин Дмитрий</w:t>
            </w:r>
          </w:p>
        </w:tc>
        <w:tc>
          <w:tcPr>
            <w:tcW w:w="1884" w:type="dxa"/>
          </w:tcPr>
          <w:p w:rsidR="007871D9" w:rsidRPr="00ED38E8" w:rsidRDefault="007871D9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1D7136" w:rsidRPr="00ED38E8" w:rsidTr="003D131A">
        <w:tc>
          <w:tcPr>
            <w:tcW w:w="424" w:type="dxa"/>
            <w:vMerge w:val="restart"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307" w:type="dxa"/>
            <w:vMerge w:val="restart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Спортивная секция «Самбо» (рук. </w:t>
            </w:r>
            <w:proofErr w:type="spellStart"/>
            <w:r>
              <w:rPr>
                <w:color w:val="auto"/>
              </w:rPr>
              <w:t>Чешуйкин</w:t>
            </w:r>
            <w:proofErr w:type="spellEnd"/>
            <w:r>
              <w:rPr>
                <w:color w:val="auto"/>
              </w:rPr>
              <w:t xml:space="preserve"> П.Г.)</w:t>
            </w:r>
          </w:p>
        </w:tc>
        <w:tc>
          <w:tcPr>
            <w:tcW w:w="2993" w:type="dxa"/>
            <w:vMerge w:val="restart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Учебно-тренировочные сборы «Краевая профильная смена по Самбо»</w:t>
            </w:r>
          </w:p>
        </w:tc>
        <w:tc>
          <w:tcPr>
            <w:tcW w:w="1835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Гейкер</w:t>
            </w:r>
            <w:proofErr w:type="spellEnd"/>
            <w:r>
              <w:rPr>
                <w:color w:val="auto"/>
              </w:rPr>
              <w:t xml:space="preserve"> Мирослав</w:t>
            </w:r>
          </w:p>
        </w:tc>
        <w:tc>
          <w:tcPr>
            <w:tcW w:w="1884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1 место</w:t>
            </w: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Чешуйкин</w:t>
            </w:r>
            <w:proofErr w:type="spellEnd"/>
            <w:r>
              <w:rPr>
                <w:color w:val="auto"/>
              </w:rPr>
              <w:t xml:space="preserve"> Олег</w:t>
            </w:r>
          </w:p>
        </w:tc>
        <w:tc>
          <w:tcPr>
            <w:tcW w:w="1884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2 место</w:t>
            </w: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Еюка</w:t>
            </w:r>
            <w:proofErr w:type="spellEnd"/>
            <w:r>
              <w:rPr>
                <w:color w:val="auto"/>
              </w:rPr>
              <w:t xml:space="preserve"> Никита</w:t>
            </w:r>
          </w:p>
        </w:tc>
        <w:tc>
          <w:tcPr>
            <w:tcW w:w="1884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2 место</w:t>
            </w: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Чернухин Евгений</w:t>
            </w:r>
          </w:p>
        </w:tc>
        <w:tc>
          <w:tcPr>
            <w:tcW w:w="1884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2 место</w:t>
            </w: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Проник Алексей</w:t>
            </w:r>
          </w:p>
        </w:tc>
        <w:tc>
          <w:tcPr>
            <w:tcW w:w="1884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3 место</w:t>
            </w: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Гейкер</w:t>
            </w:r>
            <w:proofErr w:type="spellEnd"/>
            <w:r>
              <w:rPr>
                <w:color w:val="auto"/>
              </w:rPr>
              <w:t xml:space="preserve"> Павел</w:t>
            </w:r>
          </w:p>
        </w:tc>
        <w:tc>
          <w:tcPr>
            <w:tcW w:w="1884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3 место</w:t>
            </w: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Галкин Никита</w:t>
            </w:r>
          </w:p>
        </w:tc>
        <w:tc>
          <w:tcPr>
            <w:tcW w:w="1884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3 место</w:t>
            </w: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Зинич</w:t>
            </w:r>
            <w:proofErr w:type="spellEnd"/>
            <w:r>
              <w:rPr>
                <w:color w:val="auto"/>
              </w:rPr>
              <w:t xml:space="preserve"> Виктор</w:t>
            </w:r>
          </w:p>
        </w:tc>
        <w:tc>
          <w:tcPr>
            <w:tcW w:w="1884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3 место</w:t>
            </w: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 w:val="restart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Первенство Хабаровского края по Самбо (февраль 2016)</w:t>
            </w:r>
          </w:p>
        </w:tc>
        <w:tc>
          <w:tcPr>
            <w:tcW w:w="1835" w:type="dxa"/>
          </w:tcPr>
          <w:p w:rsidR="001D7136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Чернухин Евгений</w:t>
            </w:r>
          </w:p>
        </w:tc>
        <w:tc>
          <w:tcPr>
            <w:tcW w:w="1884" w:type="dxa"/>
          </w:tcPr>
          <w:p w:rsidR="001D7136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3 место</w:t>
            </w: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1D7136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Пронин Алексей</w:t>
            </w:r>
          </w:p>
        </w:tc>
        <w:tc>
          <w:tcPr>
            <w:tcW w:w="1884" w:type="dxa"/>
          </w:tcPr>
          <w:p w:rsidR="001D7136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</w:tr>
      <w:tr w:rsidR="001D7136" w:rsidRPr="00ED38E8" w:rsidTr="003D131A">
        <w:tc>
          <w:tcPr>
            <w:tcW w:w="424" w:type="dxa"/>
            <w:vMerge/>
          </w:tcPr>
          <w:p w:rsidR="001D7136" w:rsidRPr="00ED38E8" w:rsidRDefault="001D7136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1D7136" w:rsidRPr="00ED38E8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Первенство Хабаровского края по Самбо (март 2016)</w:t>
            </w:r>
          </w:p>
        </w:tc>
        <w:tc>
          <w:tcPr>
            <w:tcW w:w="1835" w:type="dxa"/>
          </w:tcPr>
          <w:p w:rsidR="001D7136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Чернухин Евгений</w:t>
            </w:r>
          </w:p>
        </w:tc>
        <w:tc>
          <w:tcPr>
            <w:tcW w:w="1884" w:type="dxa"/>
          </w:tcPr>
          <w:p w:rsidR="001D7136" w:rsidRDefault="001D7136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1 место</w:t>
            </w:r>
          </w:p>
        </w:tc>
      </w:tr>
      <w:tr w:rsidR="00027A47" w:rsidRPr="00ED38E8" w:rsidTr="003D131A">
        <w:tc>
          <w:tcPr>
            <w:tcW w:w="9443" w:type="dxa"/>
            <w:gridSpan w:val="5"/>
          </w:tcPr>
          <w:p w:rsidR="00027A47" w:rsidRPr="00ED38E8" w:rsidRDefault="009418EB" w:rsidP="00E5328B">
            <w:pPr>
              <w:ind w:hanging="862"/>
              <w:jc w:val="both"/>
              <w:rPr>
                <w:color w:val="auto"/>
              </w:rPr>
            </w:pPr>
            <w:bookmarkStart w:id="0" w:name="_GoBack"/>
            <w:bookmarkEnd w:id="0"/>
            <w:r w:rsidRPr="00ED38E8">
              <w:rPr>
                <w:color w:val="auto"/>
              </w:rPr>
              <w:t>Р</w:t>
            </w:r>
            <w:r w:rsidR="00027A47" w:rsidRPr="00ED38E8">
              <w:rPr>
                <w:color w:val="auto"/>
              </w:rPr>
              <w:t>егиональный уровень</w:t>
            </w:r>
          </w:p>
        </w:tc>
      </w:tr>
      <w:tr w:rsidR="00027A47" w:rsidRPr="00ED38E8" w:rsidTr="003D131A">
        <w:tc>
          <w:tcPr>
            <w:tcW w:w="424" w:type="dxa"/>
            <w:vMerge w:val="restart"/>
          </w:tcPr>
          <w:p w:rsidR="00027A47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1.</w:t>
            </w:r>
          </w:p>
        </w:tc>
        <w:tc>
          <w:tcPr>
            <w:tcW w:w="2307" w:type="dxa"/>
            <w:vMerge w:val="restart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Спортивная секция «АРБ» (рук. Ильин М.В.)</w:t>
            </w:r>
          </w:p>
        </w:tc>
        <w:tc>
          <w:tcPr>
            <w:tcW w:w="6712" w:type="dxa"/>
            <w:gridSpan w:val="3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Юношеские игры боевых искусств ДВФО</w:t>
            </w:r>
          </w:p>
        </w:tc>
      </w:tr>
      <w:tr w:rsidR="00027A47" w:rsidRPr="00ED38E8" w:rsidTr="003D131A">
        <w:tc>
          <w:tcPr>
            <w:tcW w:w="424" w:type="dxa"/>
            <w:vMerge/>
          </w:tcPr>
          <w:p w:rsidR="00027A47" w:rsidRPr="00ED38E8" w:rsidRDefault="00027A47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027A47" w:rsidRPr="00ED38E8" w:rsidRDefault="00F66C05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Все</w:t>
            </w:r>
            <w:r w:rsidR="00027A47" w:rsidRPr="00ED38E8">
              <w:rPr>
                <w:color w:val="auto"/>
              </w:rPr>
              <w:t>стилевое</w:t>
            </w:r>
            <w:proofErr w:type="spellEnd"/>
            <w:r w:rsidR="00027A47" w:rsidRPr="00ED38E8">
              <w:rPr>
                <w:color w:val="auto"/>
              </w:rPr>
              <w:t xml:space="preserve"> каратэ</w:t>
            </w:r>
          </w:p>
        </w:tc>
        <w:tc>
          <w:tcPr>
            <w:tcW w:w="1835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Мастрюков Вячеслав (до 90 кг)</w:t>
            </w:r>
          </w:p>
        </w:tc>
        <w:tc>
          <w:tcPr>
            <w:tcW w:w="1884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4 место</w:t>
            </w:r>
          </w:p>
        </w:tc>
      </w:tr>
      <w:tr w:rsidR="00027A47" w:rsidRPr="00ED38E8" w:rsidTr="003D131A">
        <w:tc>
          <w:tcPr>
            <w:tcW w:w="424" w:type="dxa"/>
            <w:vMerge/>
          </w:tcPr>
          <w:p w:rsidR="00027A47" w:rsidRPr="00ED38E8" w:rsidRDefault="00027A47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Армейский рукопашный бой</w:t>
            </w:r>
          </w:p>
        </w:tc>
        <w:tc>
          <w:tcPr>
            <w:tcW w:w="1835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Мастрюков Вячеслав (до 90 кг)</w:t>
            </w:r>
          </w:p>
        </w:tc>
        <w:tc>
          <w:tcPr>
            <w:tcW w:w="1884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027A47" w:rsidRPr="00ED38E8" w:rsidTr="003D131A">
        <w:tc>
          <w:tcPr>
            <w:tcW w:w="424" w:type="dxa"/>
            <w:vMerge/>
          </w:tcPr>
          <w:p w:rsidR="00027A47" w:rsidRPr="00ED38E8" w:rsidRDefault="00027A47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Джиужитсу</w:t>
            </w:r>
            <w:proofErr w:type="spellEnd"/>
          </w:p>
        </w:tc>
        <w:tc>
          <w:tcPr>
            <w:tcW w:w="1835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Мастрюков Вячеслав (до 90 кг)</w:t>
            </w:r>
          </w:p>
        </w:tc>
        <w:tc>
          <w:tcPr>
            <w:tcW w:w="1884" w:type="dxa"/>
          </w:tcPr>
          <w:p w:rsidR="00027A47" w:rsidRPr="00ED38E8" w:rsidRDefault="00027A47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D303D8" w:rsidRPr="00ED38E8" w:rsidTr="003D131A">
        <w:tc>
          <w:tcPr>
            <w:tcW w:w="424" w:type="dxa"/>
            <w:vMerge w:val="restart"/>
          </w:tcPr>
          <w:p w:rsidR="00D303D8" w:rsidRPr="00ED38E8" w:rsidRDefault="00D303D8" w:rsidP="00E5328B">
            <w:pPr>
              <w:ind w:hanging="862"/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307" w:type="dxa"/>
            <w:vMerge w:val="restart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Спортивная секция «Самбо» (рук. </w:t>
            </w:r>
            <w:proofErr w:type="spellStart"/>
            <w:r>
              <w:rPr>
                <w:color w:val="auto"/>
              </w:rPr>
              <w:t>Чешуйкин</w:t>
            </w:r>
            <w:proofErr w:type="spellEnd"/>
            <w:r>
              <w:rPr>
                <w:color w:val="auto"/>
              </w:rPr>
              <w:t xml:space="preserve"> П.Г.)</w:t>
            </w:r>
          </w:p>
        </w:tc>
        <w:tc>
          <w:tcPr>
            <w:tcW w:w="2993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Первенство ДВФО по Самбо</w:t>
            </w:r>
          </w:p>
        </w:tc>
        <w:tc>
          <w:tcPr>
            <w:tcW w:w="1835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Чернухин Евгений</w:t>
            </w:r>
          </w:p>
        </w:tc>
        <w:tc>
          <w:tcPr>
            <w:tcW w:w="1884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</w:p>
        </w:tc>
      </w:tr>
      <w:tr w:rsidR="00D303D8" w:rsidRPr="00ED38E8" w:rsidTr="003D131A">
        <w:tc>
          <w:tcPr>
            <w:tcW w:w="424" w:type="dxa"/>
            <w:vMerge/>
          </w:tcPr>
          <w:p w:rsidR="00D303D8" w:rsidRPr="00ED38E8" w:rsidRDefault="00D303D8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Дальневосточный турнир по Самбо</w:t>
            </w:r>
          </w:p>
        </w:tc>
        <w:tc>
          <w:tcPr>
            <w:tcW w:w="1835" w:type="dxa"/>
          </w:tcPr>
          <w:p w:rsidR="00D303D8" w:rsidRPr="00ED38E8" w:rsidRDefault="00D303D8" w:rsidP="003D131A">
            <w:pPr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3 человека</w:t>
            </w:r>
          </w:p>
        </w:tc>
        <w:tc>
          <w:tcPr>
            <w:tcW w:w="1884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</w:p>
        </w:tc>
      </w:tr>
      <w:tr w:rsidR="00D303D8" w:rsidRPr="00ED38E8" w:rsidTr="003D131A">
        <w:tc>
          <w:tcPr>
            <w:tcW w:w="424" w:type="dxa"/>
            <w:vMerge/>
          </w:tcPr>
          <w:p w:rsidR="00D303D8" w:rsidRPr="00ED38E8" w:rsidRDefault="00D303D8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Командное первенство ДВ по Самбо</w:t>
            </w:r>
          </w:p>
        </w:tc>
        <w:tc>
          <w:tcPr>
            <w:tcW w:w="1835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Чернухин Евгений</w:t>
            </w:r>
          </w:p>
        </w:tc>
        <w:tc>
          <w:tcPr>
            <w:tcW w:w="1884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2 место</w:t>
            </w:r>
          </w:p>
        </w:tc>
      </w:tr>
      <w:tr w:rsidR="00D303D8" w:rsidRPr="00ED38E8" w:rsidTr="003D131A">
        <w:tc>
          <w:tcPr>
            <w:tcW w:w="424" w:type="dxa"/>
            <w:vMerge/>
          </w:tcPr>
          <w:p w:rsidR="00D303D8" w:rsidRPr="00ED38E8" w:rsidRDefault="00D303D8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Открытое первенство Приморского края по Самбо</w:t>
            </w:r>
          </w:p>
        </w:tc>
        <w:tc>
          <w:tcPr>
            <w:tcW w:w="1835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Зинич</w:t>
            </w:r>
            <w:proofErr w:type="spellEnd"/>
            <w:r>
              <w:rPr>
                <w:color w:val="auto"/>
              </w:rPr>
              <w:t xml:space="preserve"> Виктор</w:t>
            </w:r>
          </w:p>
        </w:tc>
        <w:tc>
          <w:tcPr>
            <w:tcW w:w="1884" w:type="dxa"/>
          </w:tcPr>
          <w:p w:rsidR="00D303D8" w:rsidRPr="00ED38E8" w:rsidRDefault="00D303D8" w:rsidP="00E5328B">
            <w:pPr>
              <w:ind w:left="0" w:hanging="142"/>
              <w:jc w:val="both"/>
              <w:rPr>
                <w:color w:val="auto"/>
              </w:rPr>
            </w:pPr>
            <w:r>
              <w:rPr>
                <w:color w:val="auto"/>
              </w:rPr>
              <w:t>1 место</w:t>
            </w:r>
          </w:p>
        </w:tc>
      </w:tr>
      <w:tr w:rsidR="009418EB" w:rsidRPr="00ED38E8" w:rsidTr="003D131A">
        <w:tc>
          <w:tcPr>
            <w:tcW w:w="9443" w:type="dxa"/>
            <w:gridSpan w:val="5"/>
          </w:tcPr>
          <w:p w:rsidR="009418EB" w:rsidRPr="00ED38E8" w:rsidRDefault="009418EB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Всероссийский уровень</w:t>
            </w:r>
          </w:p>
        </w:tc>
      </w:tr>
      <w:tr w:rsidR="00027A47" w:rsidRPr="00ED38E8" w:rsidTr="003D131A">
        <w:tc>
          <w:tcPr>
            <w:tcW w:w="424" w:type="dxa"/>
          </w:tcPr>
          <w:p w:rsidR="00027A47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1.</w:t>
            </w:r>
          </w:p>
        </w:tc>
        <w:tc>
          <w:tcPr>
            <w:tcW w:w="2307" w:type="dxa"/>
          </w:tcPr>
          <w:p w:rsidR="00027A47" w:rsidRPr="00ED38E8" w:rsidRDefault="00F962B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«Пользователь ЭВТ» (рук. </w:t>
            </w:r>
            <w:proofErr w:type="spellStart"/>
            <w:r w:rsidRPr="00ED38E8">
              <w:rPr>
                <w:color w:val="auto"/>
              </w:rPr>
              <w:t>Пызгун</w:t>
            </w:r>
            <w:proofErr w:type="spellEnd"/>
            <w:r w:rsidRPr="00ED38E8">
              <w:rPr>
                <w:color w:val="auto"/>
              </w:rPr>
              <w:t xml:space="preserve"> С.Ф.)</w:t>
            </w:r>
          </w:p>
        </w:tc>
        <w:tc>
          <w:tcPr>
            <w:tcW w:w="2993" w:type="dxa"/>
          </w:tcPr>
          <w:p w:rsidR="00027A47" w:rsidRPr="00ED38E8" w:rsidRDefault="00F962B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Конкурс презентаций «Пока мы едины, мы не </w:t>
            </w:r>
            <w:proofErr w:type="spellStart"/>
            <w:r w:rsidRPr="00ED38E8">
              <w:rPr>
                <w:color w:val="auto"/>
              </w:rPr>
              <w:t>победимы</w:t>
            </w:r>
            <w:proofErr w:type="spellEnd"/>
            <w:r w:rsidRPr="00ED38E8">
              <w:rPr>
                <w:color w:val="auto"/>
              </w:rPr>
              <w:t>»</w:t>
            </w:r>
          </w:p>
        </w:tc>
        <w:tc>
          <w:tcPr>
            <w:tcW w:w="1835" w:type="dxa"/>
          </w:tcPr>
          <w:p w:rsidR="00027A47" w:rsidRPr="00ED38E8" w:rsidRDefault="00B8447F" w:rsidP="00E5328B">
            <w:pPr>
              <w:ind w:left="0" w:hanging="14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Пызгун</w:t>
            </w:r>
            <w:proofErr w:type="spellEnd"/>
            <w:r w:rsidRPr="00ED38E8">
              <w:rPr>
                <w:color w:val="auto"/>
              </w:rPr>
              <w:t xml:space="preserve"> </w:t>
            </w:r>
            <w:proofErr w:type="spellStart"/>
            <w:r w:rsidRPr="00ED38E8">
              <w:rPr>
                <w:color w:val="auto"/>
              </w:rPr>
              <w:t>С</w:t>
            </w:r>
            <w:r w:rsidR="00F962BB" w:rsidRPr="00ED38E8">
              <w:rPr>
                <w:color w:val="auto"/>
              </w:rPr>
              <w:t>абрина</w:t>
            </w:r>
            <w:proofErr w:type="spellEnd"/>
          </w:p>
        </w:tc>
        <w:tc>
          <w:tcPr>
            <w:tcW w:w="1884" w:type="dxa"/>
          </w:tcPr>
          <w:p w:rsidR="00027A47" w:rsidRPr="00ED38E8" w:rsidRDefault="00F962BB" w:rsidP="00E5328B">
            <w:pPr>
              <w:ind w:left="0" w:hanging="14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3 место</w:t>
            </w:r>
          </w:p>
        </w:tc>
      </w:tr>
      <w:tr w:rsidR="00027A47" w:rsidRPr="00ED38E8" w:rsidTr="003D131A">
        <w:tc>
          <w:tcPr>
            <w:tcW w:w="9443" w:type="dxa"/>
            <w:gridSpan w:val="5"/>
          </w:tcPr>
          <w:p w:rsidR="00027A47" w:rsidRPr="00ED38E8" w:rsidRDefault="009418EB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М</w:t>
            </w:r>
            <w:r w:rsidR="00027A47" w:rsidRPr="00ED38E8">
              <w:rPr>
                <w:color w:val="auto"/>
              </w:rPr>
              <w:t>еждународный уровень</w:t>
            </w:r>
          </w:p>
        </w:tc>
      </w:tr>
      <w:tr w:rsidR="00573708" w:rsidRPr="00ED38E8" w:rsidTr="003D131A">
        <w:tc>
          <w:tcPr>
            <w:tcW w:w="424" w:type="dxa"/>
            <w:vMerge w:val="restart"/>
          </w:tcPr>
          <w:p w:rsidR="00573708" w:rsidRPr="00ED38E8" w:rsidRDefault="007B7101" w:rsidP="00E5328B">
            <w:pPr>
              <w:ind w:hanging="86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1.</w:t>
            </w:r>
          </w:p>
        </w:tc>
        <w:tc>
          <w:tcPr>
            <w:tcW w:w="2307" w:type="dxa"/>
            <w:vMerge w:val="restart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«Пользователь ЭВТ» (рук. </w:t>
            </w:r>
            <w:proofErr w:type="spellStart"/>
            <w:r w:rsidRPr="00ED38E8">
              <w:rPr>
                <w:color w:val="auto"/>
              </w:rPr>
              <w:t>Пызгун</w:t>
            </w:r>
            <w:proofErr w:type="spellEnd"/>
            <w:r w:rsidRPr="00ED38E8">
              <w:rPr>
                <w:color w:val="auto"/>
              </w:rPr>
              <w:t xml:space="preserve"> С.Ф.)</w:t>
            </w:r>
          </w:p>
        </w:tc>
        <w:tc>
          <w:tcPr>
            <w:tcW w:w="2993" w:type="dxa"/>
            <w:vMerge w:val="restart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Конкурс «Безопасный мир»</w:t>
            </w:r>
          </w:p>
        </w:tc>
        <w:tc>
          <w:tcPr>
            <w:tcW w:w="1835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Чернецкий</w:t>
            </w:r>
            <w:proofErr w:type="spellEnd"/>
            <w:r w:rsidRPr="00ED38E8">
              <w:rPr>
                <w:color w:val="auto"/>
              </w:rPr>
              <w:t xml:space="preserve"> Максим</w:t>
            </w:r>
          </w:p>
        </w:tc>
        <w:tc>
          <w:tcPr>
            <w:tcW w:w="1884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1 место</w:t>
            </w:r>
          </w:p>
        </w:tc>
      </w:tr>
      <w:tr w:rsidR="00573708" w:rsidRPr="00ED38E8" w:rsidTr="003D131A">
        <w:tc>
          <w:tcPr>
            <w:tcW w:w="424" w:type="dxa"/>
            <w:vMerge/>
          </w:tcPr>
          <w:p w:rsidR="00573708" w:rsidRPr="00ED38E8" w:rsidRDefault="00573708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 xml:space="preserve">Горбунов </w:t>
            </w:r>
            <w:r w:rsidRPr="00ED38E8">
              <w:rPr>
                <w:color w:val="auto"/>
              </w:rPr>
              <w:lastRenderedPageBreak/>
              <w:t>Роман</w:t>
            </w:r>
          </w:p>
        </w:tc>
        <w:tc>
          <w:tcPr>
            <w:tcW w:w="1884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lastRenderedPageBreak/>
              <w:t>2 место</w:t>
            </w:r>
          </w:p>
        </w:tc>
      </w:tr>
      <w:tr w:rsidR="00573708" w:rsidRPr="00ED38E8" w:rsidTr="003D131A">
        <w:tc>
          <w:tcPr>
            <w:tcW w:w="424" w:type="dxa"/>
            <w:vMerge/>
          </w:tcPr>
          <w:p w:rsidR="00573708" w:rsidRPr="00ED38E8" w:rsidRDefault="00573708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Курипченок</w:t>
            </w:r>
            <w:proofErr w:type="spellEnd"/>
            <w:r w:rsidRPr="00ED38E8">
              <w:rPr>
                <w:color w:val="auto"/>
              </w:rPr>
              <w:t xml:space="preserve"> Светлана</w:t>
            </w:r>
          </w:p>
        </w:tc>
        <w:tc>
          <w:tcPr>
            <w:tcW w:w="1884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2 место</w:t>
            </w:r>
          </w:p>
        </w:tc>
      </w:tr>
      <w:tr w:rsidR="00573708" w:rsidRPr="00ED38E8" w:rsidTr="003D131A">
        <w:tc>
          <w:tcPr>
            <w:tcW w:w="424" w:type="dxa"/>
            <w:vMerge/>
          </w:tcPr>
          <w:p w:rsidR="00573708" w:rsidRPr="00ED38E8" w:rsidRDefault="00573708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Иванова Дарья</w:t>
            </w:r>
          </w:p>
        </w:tc>
        <w:tc>
          <w:tcPr>
            <w:tcW w:w="1884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Сертификат об участии</w:t>
            </w:r>
          </w:p>
        </w:tc>
      </w:tr>
      <w:tr w:rsidR="00573708" w:rsidRPr="00ED38E8" w:rsidTr="003D131A">
        <w:tc>
          <w:tcPr>
            <w:tcW w:w="424" w:type="dxa"/>
            <w:vMerge/>
          </w:tcPr>
          <w:p w:rsidR="00573708" w:rsidRPr="00ED38E8" w:rsidRDefault="00573708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proofErr w:type="spellStart"/>
            <w:r w:rsidRPr="00ED38E8">
              <w:rPr>
                <w:color w:val="auto"/>
              </w:rPr>
              <w:t>Дизиктант</w:t>
            </w:r>
            <w:proofErr w:type="spellEnd"/>
            <w:r w:rsidRPr="00ED38E8">
              <w:rPr>
                <w:color w:val="auto"/>
              </w:rPr>
              <w:t xml:space="preserve"> Вячеслав</w:t>
            </w:r>
          </w:p>
        </w:tc>
        <w:tc>
          <w:tcPr>
            <w:tcW w:w="1884" w:type="dxa"/>
          </w:tcPr>
          <w:p w:rsidR="00573708" w:rsidRPr="00ED38E8" w:rsidRDefault="00573708" w:rsidP="00E5328B">
            <w:pPr>
              <w:ind w:left="-140" w:hanging="2"/>
              <w:jc w:val="both"/>
              <w:rPr>
                <w:color w:val="auto"/>
              </w:rPr>
            </w:pPr>
            <w:r w:rsidRPr="00ED38E8">
              <w:rPr>
                <w:color w:val="auto"/>
              </w:rPr>
              <w:t>Сертификат об участии</w:t>
            </w:r>
          </w:p>
        </w:tc>
      </w:tr>
      <w:tr w:rsidR="003D131A" w:rsidRPr="00ED38E8" w:rsidTr="003D131A">
        <w:tc>
          <w:tcPr>
            <w:tcW w:w="424" w:type="dxa"/>
            <w:vMerge w:val="restart"/>
          </w:tcPr>
          <w:p w:rsidR="003D131A" w:rsidRPr="00ED38E8" w:rsidRDefault="003D131A" w:rsidP="00E5328B">
            <w:pPr>
              <w:ind w:hanging="862"/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307" w:type="dxa"/>
            <w:vMerge w:val="restart"/>
          </w:tcPr>
          <w:p w:rsidR="003D131A" w:rsidRPr="00ED38E8" w:rsidRDefault="003D131A" w:rsidP="00E5328B">
            <w:pPr>
              <w:ind w:left="-140" w:hanging="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Спортивная секция «Самбо» (рук. </w:t>
            </w:r>
            <w:proofErr w:type="spellStart"/>
            <w:r>
              <w:rPr>
                <w:color w:val="auto"/>
              </w:rPr>
              <w:t>Чешуйкин</w:t>
            </w:r>
            <w:proofErr w:type="spellEnd"/>
            <w:r>
              <w:rPr>
                <w:color w:val="auto"/>
              </w:rPr>
              <w:t xml:space="preserve"> П.Г.)</w:t>
            </w:r>
          </w:p>
        </w:tc>
        <w:tc>
          <w:tcPr>
            <w:tcW w:w="2993" w:type="dxa"/>
            <w:vMerge w:val="restart"/>
          </w:tcPr>
          <w:p w:rsidR="003D131A" w:rsidRPr="00ED38E8" w:rsidRDefault="003D131A" w:rsidP="00E5328B">
            <w:pPr>
              <w:ind w:left="-140" w:hanging="2"/>
              <w:jc w:val="both"/>
              <w:rPr>
                <w:color w:val="auto"/>
              </w:rPr>
            </w:pPr>
            <w:r>
              <w:rPr>
                <w:color w:val="auto"/>
              </w:rPr>
              <w:t>Международный Дальневосточный турнир по Самбо</w:t>
            </w:r>
          </w:p>
        </w:tc>
        <w:tc>
          <w:tcPr>
            <w:tcW w:w="1835" w:type="dxa"/>
          </w:tcPr>
          <w:p w:rsidR="003D131A" w:rsidRPr="00ED38E8" w:rsidRDefault="003D131A" w:rsidP="00E5328B">
            <w:pPr>
              <w:ind w:left="-140" w:hanging="2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Гейкер</w:t>
            </w:r>
            <w:proofErr w:type="spellEnd"/>
            <w:r>
              <w:rPr>
                <w:color w:val="auto"/>
              </w:rPr>
              <w:t xml:space="preserve"> Мирослав</w:t>
            </w:r>
          </w:p>
        </w:tc>
        <w:tc>
          <w:tcPr>
            <w:tcW w:w="1884" w:type="dxa"/>
          </w:tcPr>
          <w:p w:rsidR="003D131A" w:rsidRPr="00ED38E8" w:rsidRDefault="003D131A" w:rsidP="00E5328B">
            <w:pPr>
              <w:ind w:left="-140" w:hanging="2"/>
              <w:jc w:val="both"/>
              <w:rPr>
                <w:color w:val="auto"/>
              </w:rPr>
            </w:pPr>
            <w:r>
              <w:rPr>
                <w:color w:val="auto"/>
              </w:rPr>
              <w:t>3 место</w:t>
            </w:r>
          </w:p>
        </w:tc>
      </w:tr>
      <w:tr w:rsidR="003D131A" w:rsidRPr="00ED38E8" w:rsidTr="003D131A">
        <w:tc>
          <w:tcPr>
            <w:tcW w:w="424" w:type="dxa"/>
            <w:vMerge/>
          </w:tcPr>
          <w:p w:rsidR="003D131A" w:rsidRPr="00ED38E8" w:rsidRDefault="003D131A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  <w:vMerge/>
          </w:tcPr>
          <w:p w:rsidR="003D131A" w:rsidRPr="00ED38E8" w:rsidRDefault="003D131A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2993" w:type="dxa"/>
            <w:vMerge/>
          </w:tcPr>
          <w:p w:rsidR="003D131A" w:rsidRPr="00ED38E8" w:rsidRDefault="003D131A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3D131A" w:rsidRPr="00ED38E8" w:rsidRDefault="003D131A" w:rsidP="00E5328B">
            <w:pPr>
              <w:ind w:left="-140" w:hanging="2"/>
              <w:jc w:val="both"/>
              <w:rPr>
                <w:color w:val="auto"/>
              </w:rPr>
            </w:pPr>
            <w:r>
              <w:rPr>
                <w:color w:val="auto"/>
              </w:rPr>
              <w:t>Иванов Даниил</w:t>
            </w:r>
          </w:p>
        </w:tc>
        <w:tc>
          <w:tcPr>
            <w:tcW w:w="1884" w:type="dxa"/>
          </w:tcPr>
          <w:p w:rsidR="003D131A" w:rsidRPr="00ED38E8" w:rsidRDefault="003D131A" w:rsidP="00E5328B">
            <w:pPr>
              <w:ind w:left="-140" w:hanging="2"/>
              <w:jc w:val="both"/>
              <w:rPr>
                <w:color w:val="auto"/>
              </w:rPr>
            </w:pPr>
            <w:r>
              <w:rPr>
                <w:color w:val="auto"/>
              </w:rPr>
              <w:t>3 место</w:t>
            </w:r>
          </w:p>
        </w:tc>
      </w:tr>
      <w:tr w:rsidR="00616E73" w:rsidRPr="00ED38E8" w:rsidTr="003D131A">
        <w:tc>
          <w:tcPr>
            <w:tcW w:w="424" w:type="dxa"/>
          </w:tcPr>
          <w:p w:rsidR="00616E73" w:rsidRPr="00ED38E8" w:rsidRDefault="00616E73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84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</w:tr>
      <w:tr w:rsidR="00616E73" w:rsidRPr="00ED38E8" w:rsidTr="003D131A">
        <w:tc>
          <w:tcPr>
            <w:tcW w:w="424" w:type="dxa"/>
          </w:tcPr>
          <w:p w:rsidR="00616E73" w:rsidRPr="00ED38E8" w:rsidRDefault="00616E73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84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</w:tr>
      <w:tr w:rsidR="00616E73" w:rsidRPr="00ED38E8" w:rsidTr="003D131A">
        <w:tc>
          <w:tcPr>
            <w:tcW w:w="424" w:type="dxa"/>
          </w:tcPr>
          <w:p w:rsidR="00616E73" w:rsidRPr="00ED38E8" w:rsidRDefault="00616E73" w:rsidP="00E5328B">
            <w:pPr>
              <w:ind w:hanging="862"/>
              <w:jc w:val="both"/>
              <w:rPr>
                <w:color w:val="auto"/>
              </w:rPr>
            </w:pPr>
          </w:p>
        </w:tc>
        <w:tc>
          <w:tcPr>
            <w:tcW w:w="2307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2993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35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  <w:tc>
          <w:tcPr>
            <w:tcW w:w="1884" w:type="dxa"/>
          </w:tcPr>
          <w:p w:rsidR="00616E73" w:rsidRPr="00ED38E8" w:rsidRDefault="00616E73" w:rsidP="00E5328B">
            <w:pPr>
              <w:ind w:left="-140" w:hanging="2"/>
              <w:jc w:val="both"/>
              <w:rPr>
                <w:color w:val="auto"/>
              </w:rPr>
            </w:pPr>
          </w:p>
        </w:tc>
      </w:tr>
    </w:tbl>
    <w:p w:rsidR="00C317F7" w:rsidRPr="00ED38E8" w:rsidRDefault="00C317F7" w:rsidP="00E5328B">
      <w:pPr>
        <w:rPr>
          <w:color w:val="auto"/>
        </w:rPr>
      </w:pPr>
    </w:p>
    <w:p w:rsidR="000066B3" w:rsidRPr="00F66C05" w:rsidRDefault="000066B3" w:rsidP="00CC44AA">
      <w:pPr>
        <w:spacing w:line="276" w:lineRule="auto"/>
        <w:ind w:hanging="720"/>
        <w:jc w:val="both"/>
        <w:rPr>
          <w:b/>
          <w:color w:val="auto"/>
        </w:rPr>
      </w:pPr>
      <w:r w:rsidRPr="00F66C05">
        <w:rPr>
          <w:b/>
          <w:color w:val="auto"/>
        </w:rPr>
        <w:t xml:space="preserve"> Методическая работа </w:t>
      </w:r>
    </w:p>
    <w:p w:rsidR="000066B3" w:rsidRPr="00ED38E8" w:rsidRDefault="00BA1FF9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>Методический кабинет ЦВР осуществляет организацию учебного процесса и контроль за реализацией образовательных программ. За 2015-16 уч.</w:t>
      </w:r>
      <w:r w:rsidR="00BB1055" w:rsidRPr="00ED38E8">
        <w:rPr>
          <w:color w:val="auto"/>
        </w:rPr>
        <w:t xml:space="preserve"> </w:t>
      </w:r>
      <w:r w:rsidRPr="00ED38E8">
        <w:rPr>
          <w:color w:val="auto"/>
        </w:rPr>
        <w:t>год  методистами были проведены следующие мероприятия:</w:t>
      </w:r>
    </w:p>
    <w:p w:rsidR="00BA1FF9" w:rsidRPr="00ED38E8" w:rsidRDefault="007752EB" w:rsidP="00CC44AA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t>Регулярная</w:t>
      </w:r>
      <w:r w:rsidR="00BA1FF9" w:rsidRPr="00ED38E8">
        <w:rPr>
          <w:color w:val="auto"/>
        </w:rPr>
        <w:t xml:space="preserve"> наполняемости групп в объединениях</w:t>
      </w:r>
      <w:r>
        <w:rPr>
          <w:color w:val="auto"/>
        </w:rPr>
        <w:t>.</w:t>
      </w:r>
      <w:r w:rsidR="00BA1FF9" w:rsidRPr="00ED38E8">
        <w:rPr>
          <w:color w:val="auto"/>
        </w:rPr>
        <w:t xml:space="preserve"> (Козырева М.А., Людвиг Е.А.)</w:t>
      </w:r>
    </w:p>
    <w:p w:rsidR="00BA1FF9" w:rsidRPr="00ED38E8" w:rsidRDefault="00BA1FF9" w:rsidP="00CC44AA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  <w:rtl/>
        </w:rPr>
      </w:pPr>
      <w:r w:rsidRPr="00ED38E8">
        <w:rPr>
          <w:color w:val="auto"/>
        </w:rPr>
        <w:t>Организация и проведение летнего оздоровительного лагеря (подготовка документации к открытию, организац</w:t>
      </w:r>
      <w:r w:rsidR="00BB1055" w:rsidRPr="00ED38E8">
        <w:rPr>
          <w:color w:val="auto"/>
        </w:rPr>
        <w:t xml:space="preserve">ия питания, работа с родителями (Людвиг Е.А.); </w:t>
      </w:r>
      <w:r w:rsidRPr="00ED38E8">
        <w:rPr>
          <w:color w:val="auto"/>
        </w:rPr>
        <w:t>составления отчётов по итогам 1 и 2 смены</w:t>
      </w:r>
      <w:r w:rsidR="00BB1055" w:rsidRPr="00ED38E8">
        <w:rPr>
          <w:color w:val="auto"/>
        </w:rPr>
        <w:t xml:space="preserve"> и программы на 1 смену «Поднять паруса» (Козырева М.А.)</w:t>
      </w:r>
      <w:r w:rsidRPr="00ED38E8">
        <w:rPr>
          <w:color w:val="auto"/>
        </w:rPr>
        <w:t>)</w:t>
      </w:r>
    </w:p>
    <w:p w:rsidR="00BA1FF9" w:rsidRPr="00ED38E8" w:rsidRDefault="00BB1055" w:rsidP="00CC44AA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 xml:space="preserve">Методистом Козыревой М.А. совместно с педагогом дополнительного образования </w:t>
      </w:r>
      <w:proofErr w:type="spellStart"/>
      <w:r w:rsidRPr="00ED38E8">
        <w:rPr>
          <w:color w:val="auto"/>
        </w:rPr>
        <w:t>Войновой</w:t>
      </w:r>
      <w:proofErr w:type="spellEnd"/>
      <w:r w:rsidRPr="00ED38E8">
        <w:rPr>
          <w:color w:val="auto"/>
        </w:rPr>
        <w:t xml:space="preserve"> И.Р. разработан проект программы летнего оздоровительного лагеря «Сказка ложь, да в ней намёк» для организации 2 смены, успешно опробован, заложен в план на следующий учебный год с целью </w:t>
      </w:r>
      <w:r w:rsidR="007850E7" w:rsidRPr="00ED38E8">
        <w:rPr>
          <w:color w:val="auto"/>
        </w:rPr>
        <w:t xml:space="preserve">доработки и </w:t>
      </w:r>
      <w:r w:rsidRPr="00ED38E8">
        <w:rPr>
          <w:color w:val="auto"/>
        </w:rPr>
        <w:t>реализации на 2 смены.</w:t>
      </w:r>
    </w:p>
    <w:p w:rsidR="007850E7" w:rsidRPr="00ED38E8" w:rsidRDefault="007850E7" w:rsidP="00CC44AA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Организованна работа с педагогами (</w:t>
      </w:r>
      <w:proofErr w:type="spellStart"/>
      <w:r w:rsidRPr="00ED38E8">
        <w:rPr>
          <w:color w:val="auto"/>
        </w:rPr>
        <w:t>Пызгун</w:t>
      </w:r>
      <w:proofErr w:type="spellEnd"/>
      <w:r w:rsidRPr="00ED38E8">
        <w:rPr>
          <w:color w:val="auto"/>
        </w:rPr>
        <w:t xml:space="preserve"> С.Ф., Воеводина В.Б.) по подготовке документации к прохождению аттестационной комиссии. (Козырева М.А, Людвиг Е.А.)</w:t>
      </w:r>
    </w:p>
    <w:p w:rsidR="007850E7" w:rsidRPr="00ED38E8" w:rsidRDefault="007850E7" w:rsidP="00CC44AA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Проведён мониторинг среди воспитанников объединений «Пользователь ЭВТ» и «Мягкая игрушка» на тему «Удовлетворённость обучающихся содержанием и организацией образовательного процесса по направлению деятельности» (Козырева М.А, Людвиг Е.А.)</w:t>
      </w:r>
    </w:p>
    <w:p w:rsidR="007850E7" w:rsidRPr="00ED38E8" w:rsidRDefault="007850E7" w:rsidP="00CC44AA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Подготовлено положение о проведении 43-го районного слета-семинара</w:t>
      </w:r>
      <w:r w:rsidR="00E5328B" w:rsidRPr="00ED38E8">
        <w:rPr>
          <w:color w:val="auto"/>
        </w:rPr>
        <w:t xml:space="preserve"> </w:t>
      </w:r>
      <w:r w:rsidRPr="00ED38E8">
        <w:rPr>
          <w:color w:val="auto"/>
        </w:rPr>
        <w:t>юных туристов-краеведов.</w:t>
      </w:r>
      <w:r w:rsidR="008460C4" w:rsidRPr="00ED38E8">
        <w:rPr>
          <w:color w:val="auto"/>
        </w:rPr>
        <w:t xml:space="preserve"> (Людвиг Е.А.)</w:t>
      </w:r>
    </w:p>
    <w:p w:rsidR="008460C4" w:rsidRPr="00ED38E8" w:rsidRDefault="003D24C1" w:rsidP="00CC44AA">
      <w:pPr>
        <w:pStyle w:val="a3"/>
        <w:numPr>
          <w:ilvl w:val="0"/>
          <w:numId w:val="17"/>
        </w:numPr>
        <w:spacing w:line="276" w:lineRule="auto"/>
        <w:ind w:left="0" w:firstLine="709"/>
        <w:jc w:val="both"/>
        <w:rPr>
          <w:color w:val="auto"/>
        </w:rPr>
      </w:pPr>
      <w:r>
        <w:rPr>
          <w:color w:val="auto"/>
        </w:rPr>
        <w:lastRenderedPageBreak/>
        <w:t>Подготовлены экскурсии</w:t>
      </w:r>
      <w:r w:rsidR="002035E7" w:rsidRPr="00ED38E8">
        <w:rPr>
          <w:color w:val="auto"/>
        </w:rPr>
        <w:t xml:space="preserve"> для запланированных туристических походов на летний пери</w:t>
      </w:r>
      <w:r w:rsidR="005538AF">
        <w:rPr>
          <w:color w:val="auto"/>
        </w:rPr>
        <w:t xml:space="preserve">од 2015-16 года. (По причинам, </w:t>
      </w:r>
      <w:r w:rsidR="002035E7" w:rsidRPr="00ED38E8">
        <w:rPr>
          <w:color w:val="auto"/>
        </w:rPr>
        <w:t xml:space="preserve">независящим от администрации </w:t>
      </w:r>
      <w:r w:rsidR="005538AF">
        <w:rPr>
          <w:color w:val="auto"/>
        </w:rPr>
        <w:t xml:space="preserve">МБУ ДО </w:t>
      </w:r>
      <w:r w:rsidR="002035E7" w:rsidRPr="00ED38E8">
        <w:rPr>
          <w:color w:val="auto"/>
        </w:rPr>
        <w:t>ЦВР походы не состоялись). (Людвиг Е.А.)</w:t>
      </w:r>
    </w:p>
    <w:p w:rsidR="001103A2" w:rsidRPr="00ED38E8" w:rsidRDefault="001103A2" w:rsidP="00CC44AA">
      <w:pPr>
        <w:spacing w:line="276" w:lineRule="auto"/>
        <w:ind w:left="0" w:firstLine="720"/>
        <w:jc w:val="both"/>
        <w:rPr>
          <w:color w:val="auto"/>
        </w:rPr>
      </w:pPr>
    </w:p>
    <w:p w:rsidR="00F73947" w:rsidRPr="00ED38E8" w:rsidRDefault="00F73947" w:rsidP="00CC44AA">
      <w:pPr>
        <w:spacing w:line="276" w:lineRule="auto"/>
        <w:ind w:left="0" w:firstLine="720"/>
        <w:jc w:val="both"/>
        <w:rPr>
          <w:color w:val="auto"/>
        </w:rPr>
      </w:pPr>
      <w:r w:rsidRPr="00ED38E8">
        <w:rPr>
          <w:color w:val="auto"/>
        </w:rPr>
        <w:t xml:space="preserve">МБУ ДО ЦВР уделяет большое внимание воспитательной работе и культурно досуговой деятельности в процессе обучения. В кружковых объединениях Центра регулярно проводятся дни «кружковца», родительские собрания. Методистами Центра, при активном участии педагогов был организован и проведен ряд следующих культурно-досуговых мероприятий, </w:t>
      </w:r>
      <w:r w:rsidR="001847AB" w:rsidRPr="00ED38E8">
        <w:rPr>
          <w:color w:val="auto"/>
        </w:rPr>
        <w:t>с участием воспитанников Центра:</w:t>
      </w:r>
    </w:p>
    <w:p w:rsidR="001847AB" w:rsidRPr="00ED38E8" w:rsidRDefault="00F73947" w:rsidP="00CC44AA">
      <w:pPr>
        <w:pStyle w:val="a3"/>
        <w:numPr>
          <w:ilvl w:val="0"/>
          <w:numId w:val="18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Торжественное мероприятие «Дом</w:t>
      </w:r>
      <w:r w:rsidR="00A01E3B" w:rsidRPr="00ED38E8">
        <w:rPr>
          <w:color w:val="auto"/>
        </w:rPr>
        <w:t>,</w:t>
      </w:r>
      <w:r w:rsidRPr="00ED38E8">
        <w:rPr>
          <w:color w:val="auto"/>
        </w:rPr>
        <w:t xml:space="preserve"> в котором мы живём», посвященное началу нового 25 учебного года, включающее в себя</w:t>
      </w:r>
      <w:r w:rsidR="00A01E3B" w:rsidRPr="00ED38E8">
        <w:rPr>
          <w:color w:val="auto"/>
        </w:rPr>
        <w:t>:</w:t>
      </w:r>
      <w:r w:rsidRPr="00ED38E8">
        <w:rPr>
          <w:color w:val="auto"/>
        </w:rPr>
        <w:t xml:space="preserve"> театрализованную программу «Свистать всех не верх» с участием коллективов</w:t>
      </w:r>
      <w:r w:rsidR="00A01E3B" w:rsidRPr="00ED38E8">
        <w:rPr>
          <w:color w:val="auto"/>
        </w:rPr>
        <w:t xml:space="preserve"> Центра</w:t>
      </w:r>
      <w:r w:rsidRPr="00ED38E8">
        <w:rPr>
          <w:color w:val="auto"/>
        </w:rPr>
        <w:t>: ДТО «Чудеса в решете»</w:t>
      </w:r>
      <w:r w:rsidR="00A01E3B" w:rsidRPr="00ED38E8">
        <w:rPr>
          <w:color w:val="auto"/>
        </w:rPr>
        <w:t xml:space="preserve"> (руководитель Козырева М.А.),</w:t>
      </w:r>
      <w:r w:rsidRPr="00ED38E8">
        <w:rPr>
          <w:color w:val="auto"/>
        </w:rPr>
        <w:t xml:space="preserve"> ДТО «</w:t>
      </w:r>
      <w:proofErr w:type="spellStart"/>
      <w:r w:rsidRPr="00ED38E8">
        <w:rPr>
          <w:color w:val="auto"/>
        </w:rPr>
        <w:t>Ивона</w:t>
      </w:r>
      <w:proofErr w:type="spellEnd"/>
      <w:r w:rsidR="00A01E3B" w:rsidRPr="00ED38E8">
        <w:rPr>
          <w:color w:val="auto"/>
        </w:rPr>
        <w:t>» (руководитель Ильина Н.Г.) и</w:t>
      </w:r>
      <w:r w:rsidRPr="00ED38E8">
        <w:rPr>
          <w:color w:val="auto"/>
        </w:rPr>
        <w:t xml:space="preserve"> </w:t>
      </w:r>
      <w:r w:rsidR="00A01E3B" w:rsidRPr="00ED38E8">
        <w:rPr>
          <w:color w:val="auto"/>
        </w:rPr>
        <w:t>т</w:t>
      </w:r>
      <w:r w:rsidRPr="00ED38E8">
        <w:rPr>
          <w:color w:val="auto"/>
        </w:rPr>
        <w:t>уристско-краеведческого объединения «Амурские тигры»</w:t>
      </w:r>
      <w:r w:rsidR="00A01E3B" w:rsidRPr="00ED38E8">
        <w:rPr>
          <w:color w:val="auto"/>
        </w:rPr>
        <w:t xml:space="preserve"> (руководитель Ильин М.В.)</w:t>
      </w:r>
      <w:r w:rsidRPr="00ED38E8">
        <w:rPr>
          <w:color w:val="auto"/>
        </w:rPr>
        <w:t>,</w:t>
      </w:r>
    </w:p>
    <w:p w:rsidR="00F73947" w:rsidRPr="00ED38E8" w:rsidRDefault="001847AB" w:rsidP="00CC44AA">
      <w:pPr>
        <w:pStyle w:val="a3"/>
        <w:numPr>
          <w:ilvl w:val="0"/>
          <w:numId w:val="18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 xml:space="preserve">В декабре был организован и проведен новогодний утренник для воспитанников Центра «Сюрприз от </w:t>
      </w:r>
      <w:proofErr w:type="spellStart"/>
      <w:r w:rsidRPr="00ED38E8">
        <w:rPr>
          <w:color w:val="auto"/>
        </w:rPr>
        <w:t>Хотаббыча</w:t>
      </w:r>
      <w:proofErr w:type="spellEnd"/>
      <w:r w:rsidRPr="00ED38E8">
        <w:rPr>
          <w:color w:val="auto"/>
        </w:rPr>
        <w:t>». В этом мероприятии активное участие приняли работники Центра, родители воспитанников, ДТО «</w:t>
      </w:r>
      <w:proofErr w:type="spellStart"/>
      <w:r w:rsidRPr="00ED38E8">
        <w:rPr>
          <w:color w:val="auto"/>
        </w:rPr>
        <w:t>ИВоНа</w:t>
      </w:r>
      <w:proofErr w:type="spellEnd"/>
      <w:r w:rsidRPr="00ED38E8">
        <w:rPr>
          <w:color w:val="auto"/>
        </w:rPr>
        <w:t>» (руководитель Ильина Н.Г) и ДТО «МЭДЭ» (руководитель Матвеева Т.Б).</w:t>
      </w:r>
    </w:p>
    <w:p w:rsidR="001847AB" w:rsidRPr="00ED38E8" w:rsidRDefault="001847AB" w:rsidP="00CC44AA">
      <w:p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Методистами Центра организовано и проведено 9 конкурсов на районном уровне, в которых приняли участие учащиеся образовательных учреждений района:</w:t>
      </w:r>
    </w:p>
    <w:p w:rsidR="001847AB" w:rsidRPr="00ED38E8" w:rsidRDefault="001847AB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Районный конкурс декоративно-прикладного творчества «Подари себе праздник» (100 участников),</w:t>
      </w:r>
    </w:p>
    <w:p w:rsidR="001847AB" w:rsidRPr="00ED38E8" w:rsidRDefault="001847AB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Районный конкурс декоративно-прикладного творчества «Подари себе праздник» (</w:t>
      </w:r>
      <w:r w:rsidR="00480AC0" w:rsidRPr="00ED38E8">
        <w:rPr>
          <w:color w:val="auto"/>
        </w:rPr>
        <w:t>64</w:t>
      </w:r>
      <w:r w:rsidRPr="00ED38E8">
        <w:rPr>
          <w:color w:val="auto"/>
        </w:rPr>
        <w:t xml:space="preserve"> участник</w:t>
      </w:r>
      <w:r w:rsidR="00931083" w:rsidRPr="00ED38E8">
        <w:rPr>
          <w:color w:val="auto"/>
        </w:rPr>
        <w:t>а</w:t>
      </w:r>
      <w:r w:rsidRPr="00ED38E8">
        <w:rPr>
          <w:color w:val="auto"/>
        </w:rPr>
        <w:t>),</w:t>
      </w:r>
    </w:p>
    <w:p w:rsidR="00480AC0" w:rsidRPr="00ED38E8" w:rsidRDefault="00480AC0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Районный конкурс фоторабот «Причуды природы» (3  участника),</w:t>
      </w:r>
    </w:p>
    <w:p w:rsidR="00480AC0" w:rsidRPr="00ED38E8" w:rsidRDefault="00480AC0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Районный конкурс открыток, созданных при помощи компьютерных технологий «С Днем Победы!» (25 участников),</w:t>
      </w:r>
    </w:p>
    <w:p w:rsidR="00480AC0" w:rsidRPr="00ED38E8" w:rsidRDefault="00480AC0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Районный конкурс рисунков «Мой любимый персонаж», посвященный Году Российского кино (49 участников),</w:t>
      </w:r>
    </w:p>
    <w:p w:rsidR="00480AC0" w:rsidRPr="00ED38E8" w:rsidRDefault="00480AC0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Районный конкурс декоративно-прикладного творчества «Подари себе праздник» (100 участников),</w:t>
      </w:r>
    </w:p>
    <w:p w:rsidR="00480AC0" w:rsidRPr="00ED38E8" w:rsidRDefault="00480AC0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 xml:space="preserve">Районный конкурс рисунков «На селе моем родном», посвященный Всероссийской </w:t>
      </w:r>
      <w:proofErr w:type="spellStart"/>
      <w:r w:rsidRPr="00ED38E8">
        <w:rPr>
          <w:color w:val="auto"/>
        </w:rPr>
        <w:t>сельхозпереписи</w:t>
      </w:r>
      <w:proofErr w:type="spellEnd"/>
      <w:r w:rsidRPr="00ED38E8">
        <w:rPr>
          <w:color w:val="auto"/>
        </w:rPr>
        <w:t xml:space="preserve"> (6 участников),</w:t>
      </w:r>
    </w:p>
    <w:p w:rsidR="00480AC0" w:rsidRPr="00ED38E8" w:rsidRDefault="00480AC0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lastRenderedPageBreak/>
        <w:t>Районный конкурс рисунков «Безопасный труд глазами детей» (</w:t>
      </w:r>
      <w:r w:rsidR="00931083" w:rsidRPr="00ED38E8">
        <w:rPr>
          <w:color w:val="auto"/>
        </w:rPr>
        <w:t>11</w:t>
      </w:r>
      <w:r w:rsidRPr="00ED38E8">
        <w:rPr>
          <w:color w:val="C00000"/>
        </w:rPr>
        <w:t xml:space="preserve"> </w:t>
      </w:r>
      <w:r w:rsidRPr="00ED38E8">
        <w:rPr>
          <w:color w:val="auto"/>
        </w:rPr>
        <w:t>участников),</w:t>
      </w:r>
    </w:p>
    <w:p w:rsidR="00480AC0" w:rsidRPr="00ED38E8" w:rsidRDefault="00480AC0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Районный конкурс декоративно-прикладного творчества «</w:t>
      </w:r>
      <w:r w:rsidR="00931083" w:rsidRPr="00ED38E8">
        <w:rPr>
          <w:color w:val="auto"/>
        </w:rPr>
        <w:t>Осторожно – огонь!</w:t>
      </w:r>
      <w:r w:rsidRPr="00ED38E8">
        <w:rPr>
          <w:color w:val="auto"/>
        </w:rPr>
        <w:t>» (</w:t>
      </w:r>
      <w:r w:rsidR="00931083" w:rsidRPr="00ED38E8">
        <w:rPr>
          <w:color w:val="auto"/>
        </w:rPr>
        <w:t xml:space="preserve">18 </w:t>
      </w:r>
      <w:r w:rsidRPr="00ED38E8">
        <w:rPr>
          <w:color w:val="auto"/>
        </w:rPr>
        <w:t>участников),</w:t>
      </w:r>
      <w:r w:rsidR="00931083" w:rsidRPr="00ED38E8">
        <w:rPr>
          <w:color w:val="auto"/>
        </w:rPr>
        <w:t xml:space="preserve"> данный конкурс проводится ежегодно совместно с ПЧ-80 с. Богородское,</w:t>
      </w:r>
    </w:p>
    <w:p w:rsidR="00931083" w:rsidRPr="00ED38E8" w:rsidRDefault="00931083" w:rsidP="00CC44AA">
      <w:pPr>
        <w:pStyle w:val="a3"/>
        <w:numPr>
          <w:ilvl w:val="0"/>
          <w:numId w:val="19"/>
        </w:numPr>
        <w:spacing w:line="276" w:lineRule="auto"/>
        <w:ind w:left="0" w:firstLine="709"/>
        <w:jc w:val="both"/>
        <w:rPr>
          <w:color w:val="auto"/>
        </w:rPr>
      </w:pPr>
      <w:r w:rsidRPr="00ED38E8">
        <w:rPr>
          <w:color w:val="auto"/>
        </w:rPr>
        <w:t>Районный конкурс декоративно-прикладного творчества «Радуга талантов» (83  участника).</w:t>
      </w:r>
    </w:p>
    <w:p w:rsidR="00CC44AA" w:rsidRPr="00ED38E8" w:rsidRDefault="00CC44AA" w:rsidP="00CC44AA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/>
          <w:color w:val="000000"/>
        </w:rPr>
      </w:pPr>
      <w:r w:rsidRPr="00ED38E8">
        <w:rPr>
          <w:rFonts w:eastAsia="Times New Roman"/>
          <w:b/>
          <w:bCs/>
          <w:color w:val="000000"/>
        </w:rPr>
        <w:t>Основные выводы</w:t>
      </w:r>
      <w:r w:rsidR="00004369">
        <w:rPr>
          <w:rFonts w:eastAsia="Times New Roman"/>
          <w:b/>
          <w:bCs/>
          <w:color w:val="000000"/>
        </w:rPr>
        <w:t xml:space="preserve"> 2015-16,</w:t>
      </w:r>
      <w:r w:rsidRPr="00ED38E8">
        <w:rPr>
          <w:rFonts w:eastAsia="Times New Roman"/>
          <w:b/>
          <w:bCs/>
          <w:color w:val="000000"/>
        </w:rPr>
        <w:t xml:space="preserve"> и перспективные </w:t>
      </w:r>
      <w:r w:rsidR="003A31FF">
        <w:rPr>
          <w:rFonts w:eastAsia="Times New Roman"/>
          <w:b/>
          <w:bCs/>
          <w:color w:val="000000"/>
        </w:rPr>
        <w:t>напра</w:t>
      </w:r>
      <w:r w:rsidR="00004369">
        <w:rPr>
          <w:rFonts w:eastAsia="Times New Roman"/>
          <w:b/>
          <w:bCs/>
          <w:color w:val="000000"/>
        </w:rPr>
        <w:t>вления деятельности на будущий</w:t>
      </w:r>
      <w:r w:rsidRPr="00ED38E8">
        <w:rPr>
          <w:rFonts w:eastAsia="Times New Roman"/>
          <w:b/>
          <w:bCs/>
          <w:color w:val="000000"/>
        </w:rPr>
        <w:t xml:space="preserve"> учебный год.</w:t>
      </w:r>
    </w:p>
    <w:p w:rsidR="00CC44AA" w:rsidRPr="00ED38E8" w:rsidRDefault="00CC44AA" w:rsidP="00CC44AA">
      <w:pPr>
        <w:shd w:val="clear" w:color="auto" w:fill="FFFFFF"/>
        <w:spacing w:before="100" w:beforeAutospacing="1" w:after="100" w:afterAutospacing="1" w:line="276" w:lineRule="auto"/>
        <w:ind w:left="0" w:firstLine="567"/>
        <w:contextualSpacing/>
        <w:jc w:val="both"/>
        <w:rPr>
          <w:rFonts w:eastAsia="Times New Roman"/>
          <w:color w:val="000000"/>
        </w:rPr>
      </w:pPr>
      <w:r w:rsidRPr="00ED38E8">
        <w:rPr>
          <w:rFonts w:eastAsia="Times New Roman"/>
          <w:color w:val="000000"/>
        </w:rPr>
        <w:t xml:space="preserve">Анализ деятельности МБУ ДО «Центр внешкольной работы» в 2015-2016 </w:t>
      </w:r>
      <w:proofErr w:type="spellStart"/>
      <w:r w:rsidRPr="00ED38E8">
        <w:rPr>
          <w:rFonts w:eastAsia="Times New Roman"/>
          <w:color w:val="000000"/>
        </w:rPr>
        <w:t>уч.г</w:t>
      </w:r>
      <w:proofErr w:type="spellEnd"/>
      <w:r w:rsidRPr="00ED38E8">
        <w:rPr>
          <w:rFonts w:eastAsia="Times New Roman"/>
          <w:color w:val="000000"/>
        </w:rPr>
        <w:t>. показал, что минувший год был очень напряжённым и в то же время плодотворным, таким образом:</w:t>
      </w:r>
    </w:p>
    <w:p w:rsidR="00CC44AA" w:rsidRPr="00ED38E8" w:rsidRDefault="00CC44AA" w:rsidP="00CC44AA">
      <w:pPr>
        <w:shd w:val="clear" w:color="auto" w:fill="FFFFFF"/>
        <w:spacing w:before="100" w:beforeAutospacing="1" w:after="100" w:afterAutospacing="1" w:line="276" w:lineRule="auto"/>
        <w:ind w:left="0" w:firstLine="567"/>
        <w:contextualSpacing/>
        <w:jc w:val="both"/>
        <w:rPr>
          <w:rFonts w:eastAsia="Times New Roman"/>
          <w:color w:val="000000"/>
        </w:rPr>
      </w:pPr>
      <w:r w:rsidRPr="00ED38E8">
        <w:rPr>
          <w:rFonts w:eastAsia="Times New Roman"/>
          <w:color w:val="000000"/>
        </w:rPr>
        <w:t>1. Количественный состав обучающихся в течении учебного года остается стабильным.</w:t>
      </w:r>
    </w:p>
    <w:p w:rsidR="00CC44AA" w:rsidRPr="00ED38E8" w:rsidRDefault="00CC44AA" w:rsidP="00CC44AA">
      <w:pPr>
        <w:shd w:val="clear" w:color="auto" w:fill="FFFFFF"/>
        <w:spacing w:before="100" w:beforeAutospacing="1" w:after="100" w:afterAutospacing="1" w:line="276" w:lineRule="auto"/>
        <w:ind w:left="0" w:firstLine="567"/>
        <w:contextualSpacing/>
        <w:jc w:val="both"/>
        <w:rPr>
          <w:rFonts w:eastAsia="Times New Roman"/>
          <w:color w:val="000000"/>
        </w:rPr>
      </w:pPr>
      <w:r w:rsidRPr="00ED38E8">
        <w:rPr>
          <w:rFonts w:eastAsia="Times New Roman"/>
          <w:color w:val="000000"/>
        </w:rPr>
        <w:t>2.  Повысилась средняя посещаемость учебных занятий.</w:t>
      </w:r>
    </w:p>
    <w:p w:rsidR="00CC44AA" w:rsidRPr="00ED38E8" w:rsidRDefault="00CC44AA" w:rsidP="00CC44AA">
      <w:pPr>
        <w:shd w:val="clear" w:color="auto" w:fill="FFFFFF"/>
        <w:spacing w:before="100" w:beforeAutospacing="1" w:after="100" w:afterAutospacing="1" w:line="276" w:lineRule="auto"/>
        <w:ind w:left="0" w:firstLine="567"/>
        <w:contextualSpacing/>
        <w:jc w:val="both"/>
        <w:rPr>
          <w:rFonts w:eastAsia="Times New Roman"/>
          <w:color w:val="000000"/>
        </w:rPr>
      </w:pPr>
      <w:r w:rsidRPr="00ED38E8">
        <w:rPr>
          <w:rFonts w:eastAsia="Times New Roman"/>
          <w:color w:val="000000"/>
        </w:rPr>
        <w:t>3.  Продолжает совершенствоваться работа с родителями обучающихся.</w:t>
      </w:r>
    </w:p>
    <w:p w:rsidR="00CC44AA" w:rsidRPr="00ED38E8" w:rsidRDefault="00CC44AA" w:rsidP="00CC44AA">
      <w:pPr>
        <w:shd w:val="clear" w:color="auto" w:fill="FFFFFF"/>
        <w:spacing w:before="100" w:beforeAutospacing="1" w:after="100" w:afterAutospacing="1" w:line="276" w:lineRule="auto"/>
        <w:ind w:left="0" w:firstLine="720"/>
        <w:contextualSpacing/>
        <w:rPr>
          <w:rFonts w:eastAsia="Times New Roman"/>
          <w:color w:val="000000"/>
        </w:rPr>
      </w:pPr>
      <w:r w:rsidRPr="00ED38E8">
        <w:rPr>
          <w:rFonts w:eastAsia="Times New Roman"/>
          <w:color w:val="000000"/>
        </w:rPr>
        <w:t>На ряду с достигнутыми позитивными результатами в работе Центра остаётся ряд задач, требующих решения. Основная задача – повышение квалификации и профессионального мастерства педагогического состава</w:t>
      </w:r>
      <w:r w:rsidR="000145C0">
        <w:rPr>
          <w:rFonts w:eastAsia="Times New Roman"/>
          <w:color w:val="000000"/>
        </w:rPr>
        <w:t xml:space="preserve">. </w:t>
      </w:r>
      <w:r w:rsidRPr="00ED38E8">
        <w:rPr>
          <w:rFonts w:eastAsia="Times New Roman"/>
          <w:color w:val="000000"/>
        </w:rPr>
        <w:t xml:space="preserve"> Повышение квалификации и профессионального мастерства педагогов в этом учебном году должно осуществляться через обучение на курсах повышения квалификации, проведение мастер-классов и открытых занятий.</w:t>
      </w:r>
      <w:r w:rsidR="000145C0">
        <w:rPr>
          <w:rFonts w:eastAsia="Times New Roman"/>
          <w:color w:val="000000"/>
        </w:rPr>
        <w:t xml:space="preserve"> Планируется достигнуть уве</w:t>
      </w:r>
      <w:r w:rsidR="00101B66">
        <w:rPr>
          <w:rFonts w:eastAsia="Times New Roman"/>
          <w:color w:val="000000"/>
        </w:rPr>
        <w:t xml:space="preserve">личение результативности </w:t>
      </w:r>
      <w:r w:rsidR="000145C0">
        <w:rPr>
          <w:rFonts w:eastAsia="Times New Roman"/>
          <w:color w:val="000000"/>
        </w:rPr>
        <w:t>участия в конкурсах и соревнованиях воспитанниками Центра, за счёт выхода на краевой Все</w:t>
      </w:r>
      <w:r w:rsidR="005E20A5">
        <w:rPr>
          <w:rFonts w:eastAsia="Times New Roman"/>
          <w:color w:val="000000"/>
        </w:rPr>
        <w:t>российский и международный уров</w:t>
      </w:r>
      <w:r w:rsidR="000145C0">
        <w:rPr>
          <w:rFonts w:eastAsia="Times New Roman"/>
          <w:color w:val="000000"/>
        </w:rPr>
        <w:t>ни.</w:t>
      </w:r>
      <w:r w:rsidR="00271023">
        <w:rPr>
          <w:rFonts w:eastAsia="Times New Roman"/>
          <w:color w:val="000000"/>
        </w:rPr>
        <w:t xml:space="preserve"> </w:t>
      </w:r>
    </w:p>
    <w:p w:rsidR="00CC44AA" w:rsidRPr="00ED38E8" w:rsidRDefault="00CC44AA" w:rsidP="00CC44AA">
      <w:pPr>
        <w:shd w:val="clear" w:color="auto" w:fill="FFFFFF"/>
        <w:spacing w:before="100" w:beforeAutospacing="1" w:after="100" w:afterAutospacing="1" w:line="276" w:lineRule="auto"/>
        <w:ind w:left="0" w:firstLine="567"/>
        <w:contextualSpacing/>
        <w:jc w:val="both"/>
        <w:rPr>
          <w:rFonts w:eastAsia="Times New Roman"/>
          <w:color w:val="000000"/>
        </w:rPr>
      </w:pPr>
    </w:p>
    <w:p w:rsidR="00CC44AA" w:rsidRPr="00ED38E8" w:rsidRDefault="00CC44AA" w:rsidP="00CC44AA">
      <w:pPr>
        <w:spacing w:line="276" w:lineRule="auto"/>
        <w:ind w:left="0" w:firstLine="567"/>
        <w:contextualSpacing/>
        <w:jc w:val="both"/>
        <w:rPr>
          <w:color w:val="auto"/>
        </w:rPr>
      </w:pPr>
    </w:p>
    <w:p w:rsidR="001847AB" w:rsidRPr="00ED38E8" w:rsidRDefault="001847AB" w:rsidP="00CC44AA">
      <w:pPr>
        <w:spacing w:line="276" w:lineRule="auto"/>
        <w:ind w:left="0"/>
        <w:contextualSpacing/>
        <w:jc w:val="both"/>
        <w:rPr>
          <w:color w:val="auto"/>
          <w:rtl/>
        </w:rPr>
      </w:pPr>
    </w:p>
    <w:p w:rsidR="00F73947" w:rsidRPr="00ED38E8" w:rsidRDefault="00F73947" w:rsidP="00CC44AA">
      <w:pPr>
        <w:spacing w:line="276" w:lineRule="auto"/>
        <w:ind w:left="0"/>
        <w:contextualSpacing/>
        <w:jc w:val="both"/>
        <w:rPr>
          <w:color w:val="auto"/>
        </w:rPr>
      </w:pPr>
    </w:p>
    <w:sectPr w:rsidR="00F73947" w:rsidRPr="00ED38E8" w:rsidSect="00D4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B1A"/>
    <w:multiLevelType w:val="hybridMultilevel"/>
    <w:tmpl w:val="ED543A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A3AF9"/>
    <w:multiLevelType w:val="hybridMultilevel"/>
    <w:tmpl w:val="F5AA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46D0"/>
    <w:multiLevelType w:val="hybridMultilevel"/>
    <w:tmpl w:val="DF4848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592603"/>
    <w:multiLevelType w:val="hybridMultilevel"/>
    <w:tmpl w:val="1450B2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B35"/>
    <w:multiLevelType w:val="hybridMultilevel"/>
    <w:tmpl w:val="962E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71D7B"/>
    <w:multiLevelType w:val="hybridMultilevel"/>
    <w:tmpl w:val="823A88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FC1EDD"/>
    <w:multiLevelType w:val="hybridMultilevel"/>
    <w:tmpl w:val="68F4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0CAC"/>
    <w:multiLevelType w:val="hybridMultilevel"/>
    <w:tmpl w:val="98440C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0D27BB"/>
    <w:multiLevelType w:val="hybridMultilevel"/>
    <w:tmpl w:val="FBE0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3668C"/>
    <w:multiLevelType w:val="hybridMultilevel"/>
    <w:tmpl w:val="B42807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587F80"/>
    <w:multiLevelType w:val="hybridMultilevel"/>
    <w:tmpl w:val="6B9014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281ED5"/>
    <w:multiLevelType w:val="hybridMultilevel"/>
    <w:tmpl w:val="2B50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162C6"/>
    <w:multiLevelType w:val="hybridMultilevel"/>
    <w:tmpl w:val="384E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307FA"/>
    <w:multiLevelType w:val="hybridMultilevel"/>
    <w:tmpl w:val="59E2AC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5819AD"/>
    <w:multiLevelType w:val="hybridMultilevel"/>
    <w:tmpl w:val="601224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1B1D5B"/>
    <w:multiLevelType w:val="hybridMultilevel"/>
    <w:tmpl w:val="ABA2F5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476ECA"/>
    <w:multiLevelType w:val="hybridMultilevel"/>
    <w:tmpl w:val="F5AA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D4C87"/>
    <w:multiLevelType w:val="hybridMultilevel"/>
    <w:tmpl w:val="3844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7C02"/>
    <w:multiLevelType w:val="hybridMultilevel"/>
    <w:tmpl w:val="6E7C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"/>
  </w:num>
  <w:num w:numId="5">
    <w:abstractNumId w:val="6"/>
  </w:num>
  <w:num w:numId="6">
    <w:abstractNumId w:val="11"/>
  </w:num>
  <w:num w:numId="7">
    <w:abstractNumId w:val="17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10"/>
  </w:num>
  <w:num w:numId="14">
    <w:abstractNumId w:val="9"/>
  </w:num>
  <w:num w:numId="15">
    <w:abstractNumId w:val="7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A5E"/>
    <w:rsid w:val="00004369"/>
    <w:rsid w:val="000061CD"/>
    <w:rsid w:val="000066B3"/>
    <w:rsid w:val="000145C0"/>
    <w:rsid w:val="00023BB3"/>
    <w:rsid w:val="00027A47"/>
    <w:rsid w:val="00034580"/>
    <w:rsid w:val="00046D24"/>
    <w:rsid w:val="000B11E1"/>
    <w:rsid w:val="000F0086"/>
    <w:rsid w:val="00101B66"/>
    <w:rsid w:val="001103A2"/>
    <w:rsid w:val="00180919"/>
    <w:rsid w:val="001847AB"/>
    <w:rsid w:val="001A7837"/>
    <w:rsid w:val="001B6ADE"/>
    <w:rsid w:val="001D7136"/>
    <w:rsid w:val="001F368E"/>
    <w:rsid w:val="002035E7"/>
    <w:rsid w:val="00271023"/>
    <w:rsid w:val="00291D85"/>
    <w:rsid w:val="002D092F"/>
    <w:rsid w:val="003111CC"/>
    <w:rsid w:val="0032542D"/>
    <w:rsid w:val="00357760"/>
    <w:rsid w:val="00361C4D"/>
    <w:rsid w:val="003748CE"/>
    <w:rsid w:val="003A31FF"/>
    <w:rsid w:val="003C68AA"/>
    <w:rsid w:val="003D131A"/>
    <w:rsid w:val="003D24C1"/>
    <w:rsid w:val="003D2F66"/>
    <w:rsid w:val="003F549B"/>
    <w:rsid w:val="00430EDA"/>
    <w:rsid w:val="0044217E"/>
    <w:rsid w:val="00452744"/>
    <w:rsid w:val="00455E53"/>
    <w:rsid w:val="0045719C"/>
    <w:rsid w:val="00480AC0"/>
    <w:rsid w:val="004A149C"/>
    <w:rsid w:val="004A6630"/>
    <w:rsid w:val="004B0D3C"/>
    <w:rsid w:val="004B288A"/>
    <w:rsid w:val="004F023D"/>
    <w:rsid w:val="00510EDF"/>
    <w:rsid w:val="00512DEA"/>
    <w:rsid w:val="00513EB7"/>
    <w:rsid w:val="005538AF"/>
    <w:rsid w:val="00573708"/>
    <w:rsid w:val="0058587B"/>
    <w:rsid w:val="0059390B"/>
    <w:rsid w:val="005D62AB"/>
    <w:rsid w:val="005E20A5"/>
    <w:rsid w:val="00616E73"/>
    <w:rsid w:val="00695E6E"/>
    <w:rsid w:val="006B48EA"/>
    <w:rsid w:val="006C16B5"/>
    <w:rsid w:val="006E0811"/>
    <w:rsid w:val="00742CF2"/>
    <w:rsid w:val="007752EB"/>
    <w:rsid w:val="007821CD"/>
    <w:rsid w:val="007850E7"/>
    <w:rsid w:val="007871D9"/>
    <w:rsid w:val="007B28D5"/>
    <w:rsid w:val="007B60C8"/>
    <w:rsid w:val="007B7101"/>
    <w:rsid w:val="007C54F5"/>
    <w:rsid w:val="007D4EEB"/>
    <w:rsid w:val="007E14EA"/>
    <w:rsid w:val="0080634D"/>
    <w:rsid w:val="008300EF"/>
    <w:rsid w:val="008326A2"/>
    <w:rsid w:val="008460C4"/>
    <w:rsid w:val="008571AC"/>
    <w:rsid w:val="00863F3D"/>
    <w:rsid w:val="008702A1"/>
    <w:rsid w:val="00891C79"/>
    <w:rsid w:val="008A423D"/>
    <w:rsid w:val="008C52F0"/>
    <w:rsid w:val="00917CDF"/>
    <w:rsid w:val="00920005"/>
    <w:rsid w:val="00922693"/>
    <w:rsid w:val="00931083"/>
    <w:rsid w:val="00941263"/>
    <w:rsid w:val="009418EB"/>
    <w:rsid w:val="009D0503"/>
    <w:rsid w:val="009D1C42"/>
    <w:rsid w:val="009E50E1"/>
    <w:rsid w:val="00A01E3B"/>
    <w:rsid w:val="00A05B76"/>
    <w:rsid w:val="00A10372"/>
    <w:rsid w:val="00A169F5"/>
    <w:rsid w:val="00A1709C"/>
    <w:rsid w:val="00A80576"/>
    <w:rsid w:val="00A91C00"/>
    <w:rsid w:val="00AA3B2D"/>
    <w:rsid w:val="00AB767E"/>
    <w:rsid w:val="00AD371E"/>
    <w:rsid w:val="00AD6BD5"/>
    <w:rsid w:val="00AF4789"/>
    <w:rsid w:val="00B31694"/>
    <w:rsid w:val="00B8447F"/>
    <w:rsid w:val="00B93DBE"/>
    <w:rsid w:val="00BA1FF9"/>
    <w:rsid w:val="00BB1055"/>
    <w:rsid w:val="00BB5E86"/>
    <w:rsid w:val="00BD0562"/>
    <w:rsid w:val="00BD765E"/>
    <w:rsid w:val="00BF24FC"/>
    <w:rsid w:val="00BF4AE5"/>
    <w:rsid w:val="00C153AE"/>
    <w:rsid w:val="00C271F9"/>
    <w:rsid w:val="00C317F7"/>
    <w:rsid w:val="00C57659"/>
    <w:rsid w:val="00C64C34"/>
    <w:rsid w:val="00C70B64"/>
    <w:rsid w:val="00C871B4"/>
    <w:rsid w:val="00CA59C2"/>
    <w:rsid w:val="00CC0C63"/>
    <w:rsid w:val="00CC44AA"/>
    <w:rsid w:val="00CF438D"/>
    <w:rsid w:val="00D02DF0"/>
    <w:rsid w:val="00D303D8"/>
    <w:rsid w:val="00D41164"/>
    <w:rsid w:val="00D676FB"/>
    <w:rsid w:val="00D67B43"/>
    <w:rsid w:val="00D70ADA"/>
    <w:rsid w:val="00DE7F89"/>
    <w:rsid w:val="00E1683C"/>
    <w:rsid w:val="00E2536B"/>
    <w:rsid w:val="00E327D4"/>
    <w:rsid w:val="00E44BA7"/>
    <w:rsid w:val="00E5328B"/>
    <w:rsid w:val="00E66F81"/>
    <w:rsid w:val="00E71A23"/>
    <w:rsid w:val="00E8234F"/>
    <w:rsid w:val="00E94C1C"/>
    <w:rsid w:val="00EA3EC8"/>
    <w:rsid w:val="00EC33D0"/>
    <w:rsid w:val="00ED38E8"/>
    <w:rsid w:val="00EF3884"/>
    <w:rsid w:val="00F40A5E"/>
    <w:rsid w:val="00F556D2"/>
    <w:rsid w:val="00F66C05"/>
    <w:rsid w:val="00F73947"/>
    <w:rsid w:val="00F92002"/>
    <w:rsid w:val="00F962BB"/>
    <w:rsid w:val="00FA1719"/>
    <w:rsid w:val="00FB1DFA"/>
    <w:rsid w:val="00FB284B"/>
    <w:rsid w:val="00FD5EA3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FBBDC-BAD3-4C80-80DD-14BD4C8A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8B"/>
    <w:pPr>
      <w:spacing w:after="0"/>
      <w:ind w:left="720"/>
    </w:pPr>
    <w:rPr>
      <w:rFonts w:ascii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DE"/>
    <w:pPr>
      <w:contextualSpacing/>
    </w:pPr>
  </w:style>
  <w:style w:type="character" w:styleId="a4">
    <w:name w:val="Hyperlink"/>
    <w:basedOn w:val="a0"/>
    <w:uiPriority w:val="99"/>
    <w:unhideWhenUsed/>
    <w:rsid w:val="00FE3E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0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327D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ntrbgr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14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26</cp:revision>
  <dcterms:created xsi:type="dcterms:W3CDTF">2016-07-08T00:10:00Z</dcterms:created>
  <dcterms:modified xsi:type="dcterms:W3CDTF">2016-09-28T02:30:00Z</dcterms:modified>
</cp:coreProperties>
</file>